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489" w:rsidRPr="00380489" w:rsidRDefault="00380489" w:rsidP="00A72B3E">
      <w:pPr>
        <w:pStyle w:val="Ttulo1"/>
        <w:rPr>
          <w:rFonts w:ascii="Times New Roman" w:hAnsi="Times New Roman" w:cs="Times New Roman"/>
          <w:color w:val="auto"/>
          <w:sz w:val="22"/>
          <w:u w:val="single"/>
          <w:lang w:val="es-ES"/>
        </w:rPr>
      </w:pPr>
      <w:r w:rsidRPr="00380489">
        <w:rPr>
          <w:rFonts w:ascii="Times New Roman" w:hAnsi="Times New Roman" w:cs="Times New Roman"/>
          <w:color w:val="auto"/>
          <w:sz w:val="22"/>
          <w:u w:val="single"/>
          <w:lang w:val="es-ES"/>
        </w:rPr>
        <w:t>ESPECIFICACIONES TÉCNICAS INSTALACIÓN ELÉCTRICA</w:t>
      </w:r>
    </w:p>
    <w:p w:rsidR="00380489" w:rsidRPr="00380489" w:rsidRDefault="00380489" w:rsidP="00A72B3E">
      <w:pPr>
        <w:pStyle w:val="Textoindependiente"/>
        <w:rPr>
          <w:rFonts w:ascii="Times New Roman" w:hAnsi="Times New Roman" w:cs="Times New Roman"/>
          <w:b w:val="0"/>
          <w:color w:val="auto"/>
          <w:sz w:val="20"/>
          <w:szCs w:val="20"/>
          <w:lang w:val="es-ES"/>
        </w:rPr>
      </w:pPr>
    </w:p>
    <w:p w:rsidR="00380489" w:rsidRPr="00380489" w:rsidRDefault="0074298A" w:rsidP="00A72B3E">
      <w:pPr>
        <w:autoSpaceDE w:val="0"/>
        <w:autoSpaceDN w:val="0"/>
        <w:adjustRightInd w:val="0"/>
        <w:spacing w:after="0" w:line="240" w:lineRule="auto"/>
        <w:rPr>
          <w:rFonts w:ascii="Times New Roman" w:eastAsia="Times New Roman" w:hAnsi="Times New Roman" w:cs="Times New Roman"/>
          <w:b/>
          <w:sz w:val="20"/>
          <w:szCs w:val="20"/>
          <w:lang w:val="es-ES" w:eastAsia="es-ES"/>
        </w:rPr>
      </w:pPr>
      <w:r>
        <w:rPr>
          <w:rFonts w:ascii="Times New Roman" w:eastAsia="Times New Roman" w:hAnsi="Times New Roman" w:cs="Times New Roman"/>
          <w:b/>
          <w:sz w:val="20"/>
          <w:szCs w:val="20"/>
          <w:lang w:val="es-ES" w:eastAsia="es-ES"/>
        </w:rPr>
        <w:t>12</w:t>
      </w:r>
      <w:r w:rsidR="00380489" w:rsidRPr="00380489">
        <w:rPr>
          <w:rFonts w:ascii="Times New Roman" w:eastAsia="Times New Roman" w:hAnsi="Times New Roman" w:cs="Times New Roman"/>
          <w:b/>
          <w:sz w:val="20"/>
          <w:szCs w:val="20"/>
          <w:lang w:val="es-ES" w:eastAsia="es-ES"/>
        </w:rPr>
        <w:t>.- INSTALACIONES ELECTRICAS</w:t>
      </w:r>
    </w:p>
    <w:p w:rsidR="00380489" w:rsidRDefault="00380489" w:rsidP="00A72B3E">
      <w:pPr>
        <w:spacing w:after="0" w:line="240" w:lineRule="auto"/>
        <w:jc w:val="both"/>
        <w:rPr>
          <w:rFonts w:ascii="Times New Roman" w:hAnsi="Times New Roman" w:cs="Times New Roman"/>
          <w:b/>
          <w:sz w:val="18"/>
          <w:szCs w:val="18"/>
        </w:rPr>
      </w:pPr>
    </w:p>
    <w:p w:rsidR="00380489" w:rsidRPr="00A72B3E" w:rsidRDefault="00380489" w:rsidP="00A72B3E">
      <w:pPr>
        <w:rPr>
          <w:rFonts w:ascii="Times New Roman" w:hAnsi="Times New Roman" w:cs="Times New Roman"/>
          <w:b/>
          <w:sz w:val="18"/>
          <w:szCs w:val="18"/>
        </w:rPr>
      </w:pPr>
      <w:r w:rsidRPr="00A72B3E">
        <w:rPr>
          <w:rFonts w:ascii="Times New Roman" w:hAnsi="Times New Roman" w:cs="Times New Roman"/>
          <w:b/>
          <w:sz w:val="18"/>
          <w:szCs w:val="18"/>
        </w:rPr>
        <w:t xml:space="preserve">CONDICIONES GENERALES </w:t>
      </w:r>
    </w:p>
    <w:p w:rsidR="00A72B3E" w:rsidRPr="00380489" w:rsidRDefault="00A72B3E" w:rsidP="00A72B3E">
      <w:pPr>
        <w:pStyle w:val="Prrafodelista"/>
        <w:ind w:firstLine="0"/>
        <w:rPr>
          <w:rFonts w:ascii="Times New Roman" w:hAnsi="Times New Roman" w:cs="Times New Roman"/>
          <w:color w:val="auto"/>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Las instalaciones eléctricas, deben cumplir estrictamente con todas las especificaciones técnicas provenientes de la ingeniería de diseño</w:t>
      </w:r>
      <w:r>
        <w:rPr>
          <w:rFonts w:ascii="Times New Roman" w:hAnsi="Times New Roman" w:cs="Times New Roman"/>
          <w:sz w:val="18"/>
          <w:szCs w:val="18"/>
        </w:rPr>
        <w:t>, los materiales y e</w:t>
      </w:r>
      <w:r w:rsidRPr="00380489">
        <w:rPr>
          <w:rFonts w:ascii="Times New Roman" w:hAnsi="Times New Roman" w:cs="Times New Roman"/>
          <w:sz w:val="18"/>
          <w:szCs w:val="18"/>
        </w:rPr>
        <w:t>quipos a ser utilizados en las instalaciones deben ser de primera calidad,</w:t>
      </w:r>
      <w:r>
        <w:rPr>
          <w:rFonts w:ascii="Times New Roman" w:hAnsi="Times New Roman" w:cs="Times New Roman"/>
          <w:sz w:val="18"/>
          <w:szCs w:val="18"/>
        </w:rPr>
        <w:t xml:space="preserve"> </w:t>
      </w:r>
      <w:r w:rsidRPr="00380489">
        <w:rPr>
          <w:rFonts w:ascii="Times New Roman" w:hAnsi="Times New Roman" w:cs="Times New Roman"/>
          <w:sz w:val="18"/>
          <w:szCs w:val="18"/>
        </w:rPr>
        <w:t>aprobados por el supervisor de YPFB y descritos en la Propuesta con el detalle de las</w:t>
      </w:r>
      <w:r>
        <w:rPr>
          <w:rFonts w:ascii="Times New Roman" w:hAnsi="Times New Roman" w:cs="Times New Roman"/>
          <w:sz w:val="18"/>
          <w:szCs w:val="18"/>
        </w:rPr>
        <w:t xml:space="preserve"> </w:t>
      </w:r>
      <w:r w:rsidRPr="00380489">
        <w:rPr>
          <w:rFonts w:ascii="Times New Roman" w:hAnsi="Times New Roman" w:cs="Times New Roman"/>
          <w:sz w:val="18"/>
          <w:szCs w:val="18"/>
        </w:rPr>
        <w:t xml:space="preserve">especificaciones técnicas correspondientes. </w:t>
      </w:r>
    </w:p>
    <w:p w:rsidR="00A72B3E" w:rsidRDefault="00A72B3E" w:rsidP="00A72B3E">
      <w:pPr>
        <w:spacing w:after="0" w:line="240" w:lineRule="auto"/>
        <w:jc w:val="both"/>
        <w:rPr>
          <w:rFonts w:ascii="Times New Roman" w:hAnsi="Times New Roman" w:cs="Times New Roman"/>
          <w:sz w:val="18"/>
          <w:szCs w:val="18"/>
        </w:rPr>
      </w:pPr>
    </w:p>
    <w:p w:rsid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Así mismo el suministro de los materiales y los equipos utilizados deben cumplir estrictamente con las normas y reglamentos nacionales e internacionales para efectuar:</w:t>
      </w:r>
    </w:p>
    <w:p w:rsidR="00A72B3E" w:rsidRPr="00380489"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numPr>
          <w:ilvl w:val="0"/>
          <w:numId w:val="3"/>
        </w:numPr>
        <w:spacing w:after="0" w:line="240" w:lineRule="auto"/>
        <w:ind w:left="567" w:hanging="567"/>
        <w:jc w:val="both"/>
        <w:rPr>
          <w:rFonts w:ascii="Times New Roman" w:hAnsi="Times New Roman" w:cs="Times New Roman"/>
          <w:sz w:val="18"/>
          <w:szCs w:val="18"/>
        </w:rPr>
      </w:pPr>
      <w:r w:rsidRPr="00380489">
        <w:rPr>
          <w:rFonts w:ascii="Times New Roman" w:hAnsi="Times New Roman" w:cs="Times New Roman"/>
          <w:sz w:val="18"/>
          <w:szCs w:val="18"/>
        </w:rPr>
        <w:t>El mejoramiento Eléctrico, propósito de esta instalación</w:t>
      </w:r>
    </w:p>
    <w:p w:rsidR="00380489" w:rsidRPr="00380489" w:rsidRDefault="00380489" w:rsidP="00A72B3E">
      <w:pPr>
        <w:pStyle w:val="Prrafodelista"/>
        <w:numPr>
          <w:ilvl w:val="0"/>
          <w:numId w:val="1"/>
        </w:numPr>
        <w:ind w:left="567"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La óptima operación del sistema eléctrico.</w:t>
      </w:r>
    </w:p>
    <w:p w:rsidR="00380489" w:rsidRPr="00380489" w:rsidRDefault="00380489" w:rsidP="00A72B3E">
      <w:pPr>
        <w:pStyle w:val="Prrafodelista"/>
        <w:numPr>
          <w:ilvl w:val="0"/>
          <w:numId w:val="1"/>
        </w:numPr>
        <w:ind w:left="567"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Asegurar a las personas contra riesgo de accidentes producto de la instalación.</w:t>
      </w:r>
    </w:p>
    <w:p w:rsidR="00380489" w:rsidRDefault="00380489" w:rsidP="00A72B3E">
      <w:pPr>
        <w:spacing w:after="0" w:line="240" w:lineRule="auto"/>
        <w:ind w:left="567"/>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 xml:space="preserve">Para ello se deberá utilizar personal especializado y calificado en instalaciones eléctricas  garantizando de esta manera un buen estado de funcionamiento de todos y cada uno de los elementos, equipos eléctricos, luminarias etc. </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Estas especificaciones técnicas, los diagramas de detalle y los planos eléctricos son los documentos válidos del proyecto, verificados examinados y leídos en su conjunto constituyen la base para la instalación eléctrica a realizar.</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Los planos, en general, son esquemáticos, en lo que se refiere a la ubicación de elementos. El Contratista deberá definir el servicio, la ubicación definitiva de los mismos, en coordinación con el Supervisor y/o Representante del Propietario luego de la autorización de este.</w:t>
      </w:r>
    </w:p>
    <w:p w:rsidR="00380489" w:rsidRPr="00380489" w:rsidRDefault="00380489" w:rsidP="00A72B3E">
      <w:pPr>
        <w:spacing w:after="0" w:line="240" w:lineRule="auto"/>
        <w:ind w:left="567"/>
        <w:jc w:val="both"/>
        <w:rPr>
          <w:rFonts w:ascii="Times New Roman" w:hAnsi="Times New Roman" w:cs="Times New Roman"/>
          <w:b/>
          <w:sz w:val="18"/>
          <w:szCs w:val="18"/>
        </w:rPr>
      </w:pPr>
    </w:p>
    <w:p w:rsidR="00380489" w:rsidRDefault="00380489" w:rsidP="00A72B3E">
      <w:pPr>
        <w:spacing w:after="0"/>
        <w:rPr>
          <w:rFonts w:ascii="Times New Roman" w:hAnsi="Times New Roman" w:cs="Times New Roman"/>
          <w:b/>
          <w:sz w:val="18"/>
          <w:szCs w:val="18"/>
        </w:rPr>
      </w:pPr>
      <w:r w:rsidRPr="00A72B3E">
        <w:rPr>
          <w:rFonts w:ascii="Times New Roman" w:hAnsi="Times New Roman" w:cs="Times New Roman"/>
          <w:b/>
          <w:sz w:val="18"/>
          <w:szCs w:val="18"/>
        </w:rPr>
        <w:t>MATERIALES</w:t>
      </w:r>
    </w:p>
    <w:p w:rsidR="00A72B3E" w:rsidRPr="00A72B3E" w:rsidRDefault="00A72B3E" w:rsidP="00A72B3E">
      <w:pPr>
        <w:spacing w:after="0"/>
        <w:rPr>
          <w:rFonts w:ascii="Times New Roman" w:hAnsi="Times New Roman" w:cs="Times New Roman"/>
          <w:b/>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 xml:space="preserve">Todos los materiales a emplearse en la instalación eléctrica, deben ser de primera calidad, en lo posible con certificación  y/o garantía de fábrica y, antes de proceder a su instalación, deberán ser aprobados por el </w:t>
      </w:r>
      <w:r>
        <w:rPr>
          <w:rFonts w:ascii="Times New Roman" w:hAnsi="Times New Roman" w:cs="Times New Roman"/>
          <w:sz w:val="18"/>
          <w:szCs w:val="18"/>
        </w:rPr>
        <w:t>Supervisor</w:t>
      </w:r>
      <w:r w:rsidRPr="00380489">
        <w:rPr>
          <w:rFonts w:ascii="Times New Roman" w:hAnsi="Times New Roman" w:cs="Times New Roman"/>
          <w:sz w:val="18"/>
          <w:szCs w:val="18"/>
        </w:rPr>
        <w:t xml:space="preserve"> y el </w:t>
      </w:r>
      <w:r>
        <w:rPr>
          <w:rFonts w:ascii="Times New Roman" w:hAnsi="Times New Roman" w:cs="Times New Roman"/>
          <w:sz w:val="18"/>
          <w:szCs w:val="18"/>
        </w:rPr>
        <w:t>Contratista</w:t>
      </w:r>
      <w:r w:rsidRPr="00380489">
        <w:rPr>
          <w:rFonts w:ascii="Times New Roman" w:hAnsi="Times New Roman" w:cs="Times New Roman"/>
          <w:sz w:val="18"/>
          <w:szCs w:val="18"/>
        </w:rPr>
        <w:t>.</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color w:val="FF0000"/>
          <w:sz w:val="18"/>
          <w:szCs w:val="18"/>
        </w:rPr>
      </w:pPr>
      <w:r w:rsidRPr="00380489">
        <w:rPr>
          <w:rFonts w:ascii="Times New Roman" w:hAnsi="Times New Roman" w:cs="Times New Roman"/>
          <w:sz w:val="18"/>
          <w:szCs w:val="18"/>
        </w:rPr>
        <w:t xml:space="preserve">En todos los casos en que no se especifiquen aspectos relacionados con algún material y/o una parte o la totalidad de una instalación, ya sea para el suministro y manipuleo del material, así como para la ejecución de la instalación, el Constructor aplicará las Normas de la “Nacional Electric </w:t>
      </w:r>
      <w:proofErr w:type="spellStart"/>
      <w:r w:rsidRPr="00380489">
        <w:rPr>
          <w:rFonts w:ascii="Times New Roman" w:hAnsi="Times New Roman" w:cs="Times New Roman"/>
          <w:sz w:val="18"/>
          <w:szCs w:val="18"/>
        </w:rPr>
        <w:t>Code</w:t>
      </w:r>
      <w:proofErr w:type="spellEnd"/>
      <w:r w:rsidRPr="00380489">
        <w:rPr>
          <w:rFonts w:ascii="Times New Roman" w:hAnsi="Times New Roman" w:cs="Times New Roman"/>
          <w:sz w:val="18"/>
          <w:szCs w:val="18"/>
        </w:rPr>
        <w:t>” (NEC) de los Estados Unidos de Norteamérica.</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Todo cambio de uso de materiales que el Contratista considere necesario, siempre en función de mejorar el Proyecto, deberá ser autorizado por el Supervisor, previa consideración del Fiscal de Obra, para la elaboración de la correspondiente Orden de Cambio, si correspondiera.</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Si durante las pruebas se presentaran defectos en los equipos y/o materiales instalados en el Proyecto, los mismos serán repuestos por el Contratista a su costo.</w:t>
      </w:r>
    </w:p>
    <w:p w:rsidR="00A72B3E" w:rsidRDefault="00A72B3E" w:rsidP="00A72B3E">
      <w:pPr>
        <w:spacing w:after="0" w:line="240" w:lineRule="auto"/>
        <w:jc w:val="both"/>
        <w:rPr>
          <w:rFonts w:ascii="Times New Roman" w:hAnsi="Times New Roman" w:cs="Times New Roman"/>
          <w:sz w:val="18"/>
          <w:szCs w:val="18"/>
        </w:rPr>
      </w:pPr>
    </w:p>
    <w:p w:rsid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Durante la ejecución del proyecto, todos los materiales y equipos estarán bajo custodia directa del Contratista, debiendo reponer a su costo cualquier material dañado en ese proceso.</w:t>
      </w:r>
    </w:p>
    <w:p w:rsidR="00A72B3E" w:rsidRPr="00380489" w:rsidRDefault="00A72B3E" w:rsidP="00A72B3E">
      <w:pPr>
        <w:spacing w:after="0" w:line="240" w:lineRule="auto"/>
        <w:ind w:left="567"/>
        <w:jc w:val="both"/>
        <w:rPr>
          <w:rFonts w:ascii="Times New Roman" w:hAnsi="Times New Roman" w:cs="Times New Roman"/>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r w:rsidRPr="00380489">
        <w:rPr>
          <w:rFonts w:ascii="Times New Roman" w:hAnsi="Times New Roman" w:cs="Times New Roman"/>
          <w:color w:val="auto"/>
          <w:sz w:val="18"/>
          <w:szCs w:val="18"/>
        </w:rPr>
        <w:t>MANO DE OBRA, EQUIPO Y HERRAMIENTAS</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El contratista deberá emplear mano de obra calificada, con personal especializado en instalaciones eléctricas, y el personal deberá contar con los elementos de seguridad industrial necesarios y la herramienta adecuada para este tipo de trabajos. El Supervisor verificará y aprobará los elementos de seguridad presentados y podrá retirar de la obra, en cualquier momento, al personal que no cuente con los elementos de seguridad necesarios. La herramienta a ser utilizada por el personal, también deberá ser la adecuada y deberá estar en buen estado. El Supervisor podrá paralizar los trabajos en cualquier momento, bajo responsabilidad del Contratista, si considera que el personal no trabaja con la herramienta adecuada.</w:t>
      </w:r>
    </w:p>
    <w:p w:rsidR="00380489" w:rsidRDefault="00380489" w:rsidP="00A72B3E">
      <w:pPr>
        <w:spacing w:after="0" w:line="240" w:lineRule="auto"/>
        <w:rPr>
          <w:rFonts w:ascii="Times New Roman" w:hAnsi="Times New Roman" w:cs="Times New Roman"/>
          <w:b/>
          <w:sz w:val="18"/>
          <w:szCs w:val="18"/>
        </w:rPr>
      </w:pPr>
      <w:r w:rsidRPr="00A72B3E">
        <w:rPr>
          <w:rFonts w:ascii="Times New Roman" w:hAnsi="Times New Roman" w:cs="Times New Roman"/>
          <w:b/>
          <w:sz w:val="18"/>
          <w:szCs w:val="18"/>
        </w:rPr>
        <w:lastRenderedPageBreak/>
        <w:t>PLANOS</w:t>
      </w:r>
    </w:p>
    <w:p w:rsidR="00A72B3E" w:rsidRPr="00A72B3E" w:rsidRDefault="00A72B3E" w:rsidP="00A72B3E">
      <w:pPr>
        <w:spacing w:after="0" w:line="240" w:lineRule="auto"/>
        <w:rPr>
          <w:rFonts w:ascii="Times New Roman" w:hAnsi="Times New Roman" w:cs="Times New Roman"/>
          <w:b/>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A la conclusión de la obra, el Constructor deberá presentar los planos, tal y como se construyeron las instalaciones eléctricas, planos que reflejen fielmente las instalaciones ejecutadas. Estos planos deberán estar firmados por el Ingeniero Electricista Residente de Obra del constructor, el mismo que debe estar debidamente registrado en la Sociedad de Ingenieros de Bolivia (S.I.B.)</w:t>
      </w:r>
    </w:p>
    <w:p w:rsidR="00380489" w:rsidRPr="00380489" w:rsidRDefault="00380489" w:rsidP="00A72B3E">
      <w:pPr>
        <w:spacing w:after="0" w:line="240" w:lineRule="auto"/>
        <w:ind w:left="567"/>
        <w:jc w:val="both"/>
        <w:rPr>
          <w:rFonts w:ascii="Times New Roman" w:hAnsi="Times New Roman" w:cs="Times New Roman"/>
          <w:b/>
          <w:sz w:val="18"/>
          <w:szCs w:val="18"/>
        </w:rPr>
      </w:pPr>
    </w:p>
    <w:p w:rsidR="00380489" w:rsidRDefault="00380489" w:rsidP="00A72B3E">
      <w:pPr>
        <w:spacing w:after="0" w:line="240" w:lineRule="auto"/>
        <w:rPr>
          <w:rFonts w:ascii="Times New Roman" w:hAnsi="Times New Roman" w:cs="Times New Roman"/>
          <w:b/>
          <w:sz w:val="18"/>
          <w:szCs w:val="18"/>
        </w:rPr>
      </w:pPr>
      <w:r w:rsidRPr="00A72B3E">
        <w:rPr>
          <w:rFonts w:ascii="Times New Roman" w:hAnsi="Times New Roman" w:cs="Times New Roman"/>
          <w:b/>
          <w:sz w:val="18"/>
          <w:szCs w:val="18"/>
        </w:rPr>
        <w:t>NORMATIVA UTILIZADA</w:t>
      </w:r>
    </w:p>
    <w:p w:rsidR="00A72B3E" w:rsidRPr="00A72B3E" w:rsidRDefault="00A72B3E" w:rsidP="00A72B3E">
      <w:pPr>
        <w:spacing w:after="0" w:line="240" w:lineRule="auto"/>
        <w:rPr>
          <w:rFonts w:ascii="Times New Roman" w:hAnsi="Times New Roman" w:cs="Times New Roman"/>
          <w:b/>
          <w:sz w:val="18"/>
          <w:szCs w:val="18"/>
        </w:rPr>
      </w:pPr>
    </w:p>
    <w:p w:rsidR="00380489" w:rsidRPr="00380489" w:rsidRDefault="00380489" w:rsidP="00A72B3E">
      <w:pPr>
        <w:spacing w:after="0" w:line="240" w:lineRule="auto"/>
        <w:jc w:val="both"/>
        <w:rPr>
          <w:rFonts w:ascii="Times New Roman" w:hAnsi="Times New Roman" w:cs="Times New Roman"/>
          <w:b/>
          <w:sz w:val="18"/>
          <w:szCs w:val="18"/>
        </w:rPr>
      </w:pPr>
      <w:r w:rsidRPr="00380489">
        <w:rPr>
          <w:rFonts w:ascii="Times New Roman" w:hAnsi="Times New Roman" w:cs="Times New Roman"/>
          <w:b/>
          <w:sz w:val="18"/>
          <w:szCs w:val="18"/>
        </w:rPr>
        <w:t>El Proyecto ha sido elaborado siguiendo las siguientes normas:</w:t>
      </w:r>
    </w:p>
    <w:p w:rsidR="00380489" w:rsidRPr="00380489" w:rsidRDefault="00380489" w:rsidP="00A72B3E">
      <w:pPr>
        <w:pStyle w:val="Prrafodelista"/>
        <w:numPr>
          <w:ilvl w:val="0"/>
          <w:numId w:val="1"/>
        </w:numPr>
        <w:ind w:left="709" w:hanging="425"/>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Norma NB – 777</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rPr>
      </w:pPr>
      <w:r w:rsidRPr="00380489">
        <w:rPr>
          <w:rFonts w:ascii="Times New Roman" w:hAnsi="Times New Roman" w:cs="Times New Roman"/>
          <w:b w:val="0"/>
          <w:color w:val="000000" w:themeColor="text1"/>
          <w:sz w:val="18"/>
          <w:szCs w:val="18"/>
        </w:rPr>
        <w:t xml:space="preserve">Nacional Electric </w:t>
      </w:r>
      <w:proofErr w:type="spellStart"/>
      <w:r w:rsidRPr="00380489">
        <w:rPr>
          <w:rFonts w:ascii="Times New Roman" w:hAnsi="Times New Roman" w:cs="Times New Roman"/>
          <w:b w:val="0"/>
          <w:color w:val="000000" w:themeColor="text1"/>
          <w:sz w:val="18"/>
          <w:szCs w:val="18"/>
        </w:rPr>
        <w:t>Code</w:t>
      </w:r>
      <w:proofErr w:type="spellEnd"/>
      <w:r w:rsidRPr="00380489">
        <w:rPr>
          <w:rFonts w:ascii="Times New Roman" w:hAnsi="Times New Roman" w:cs="Times New Roman"/>
          <w:b w:val="0"/>
          <w:color w:val="000000" w:themeColor="text1"/>
          <w:sz w:val="18"/>
          <w:szCs w:val="18"/>
        </w:rPr>
        <w:t xml:space="preserve"> (NEC)</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bCs/>
          <w:color w:val="000000" w:themeColor="text1"/>
          <w:sz w:val="18"/>
          <w:szCs w:val="18"/>
          <w:lang w:val="es-BO"/>
        </w:rPr>
        <w:t xml:space="preserve">IEEE-142 </w:t>
      </w:r>
      <w:r w:rsidRPr="00380489">
        <w:rPr>
          <w:rFonts w:ascii="Times New Roman" w:hAnsi="Times New Roman" w:cs="Times New Roman"/>
          <w:b w:val="0"/>
          <w:color w:val="000000" w:themeColor="text1"/>
          <w:sz w:val="18"/>
          <w:szCs w:val="18"/>
          <w:lang w:val="es-BO"/>
        </w:rPr>
        <w:t>IEEE Práctica para puesta a tierra de sistemas industriales /comerciales</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bCs/>
          <w:color w:val="000000" w:themeColor="text1"/>
          <w:sz w:val="18"/>
          <w:szCs w:val="18"/>
          <w:lang w:val="es-BO"/>
        </w:rPr>
        <w:t xml:space="preserve">NB 777 </w:t>
      </w:r>
      <w:r w:rsidRPr="00380489">
        <w:rPr>
          <w:rFonts w:ascii="Times New Roman" w:hAnsi="Times New Roman" w:cs="Times New Roman"/>
          <w:b w:val="0"/>
          <w:color w:val="000000" w:themeColor="text1"/>
          <w:sz w:val="18"/>
          <w:szCs w:val="18"/>
          <w:lang w:val="es-BO"/>
        </w:rPr>
        <w:t>Norma boliviana sobre instalaciones eléctricas</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bCs/>
          <w:color w:val="000000" w:themeColor="text1"/>
          <w:sz w:val="18"/>
          <w:szCs w:val="18"/>
          <w:lang w:val="es-BO"/>
        </w:rPr>
        <w:t xml:space="preserve">IEEE-80 </w:t>
      </w:r>
      <w:r w:rsidRPr="00380489">
        <w:rPr>
          <w:rFonts w:ascii="Times New Roman" w:hAnsi="Times New Roman" w:cs="Times New Roman"/>
          <w:b w:val="0"/>
          <w:color w:val="000000" w:themeColor="text1"/>
          <w:sz w:val="18"/>
          <w:szCs w:val="18"/>
          <w:lang w:val="es-BO"/>
        </w:rPr>
        <w:t>IEEE Guía para puesta a tierra para seguridad de personal en</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color w:val="000000" w:themeColor="text1"/>
          <w:sz w:val="18"/>
          <w:szCs w:val="18"/>
          <w:lang w:val="es-BO"/>
        </w:rPr>
        <w:t>subestaciones</w:t>
      </w:r>
    </w:p>
    <w:p w:rsidR="00380489" w:rsidRPr="00380489" w:rsidRDefault="00380489" w:rsidP="00A72B3E">
      <w:pPr>
        <w:pStyle w:val="Prrafodelista"/>
        <w:numPr>
          <w:ilvl w:val="0"/>
          <w:numId w:val="1"/>
        </w:numPr>
        <w:ind w:left="709" w:hanging="425"/>
        <w:rPr>
          <w:rFonts w:ascii="Times New Roman" w:hAnsi="Times New Roman" w:cs="Times New Roman"/>
          <w:b w:val="0"/>
          <w:color w:val="auto"/>
          <w:sz w:val="18"/>
          <w:szCs w:val="18"/>
        </w:rPr>
      </w:pPr>
      <w:r w:rsidRPr="00380489">
        <w:rPr>
          <w:rFonts w:ascii="Times New Roman" w:hAnsi="Times New Roman" w:cs="Times New Roman"/>
          <w:b w:val="0"/>
          <w:bCs/>
          <w:color w:val="000000" w:themeColor="text1"/>
          <w:sz w:val="18"/>
          <w:szCs w:val="18"/>
          <w:lang w:val="es-BO"/>
        </w:rPr>
        <w:t xml:space="preserve">IEEE-1000 </w:t>
      </w:r>
      <w:r w:rsidRPr="00380489">
        <w:rPr>
          <w:rFonts w:ascii="Times New Roman" w:hAnsi="Times New Roman" w:cs="Times New Roman"/>
          <w:b w:val="0"/>
          <w:color w:val="000000" w:themeColor="text1"/>
          <w:sz w:val="18"/>
          <w:szCs w:val="18"/>
          <w:lang w:val="es-BO"/>
        </w:rPr>
        <w:t xml:space="preserve">IEEE Práctica recomendada para alimentación eléctrica y </w:t>
      </w:r>
      <w:r w:rsidRPr="00380489">
        <w:rPr>
          <w:rFonts w:ascii="Times New Roman" w:hAnsi="Times New Roman" w:cs="Times New Roman"/>
          <w:b w:val="0"/>
          <w:color w:val="auto"/>
          <w:sz w:val="18"/>
          <w:szCs w:val="18"/>
          <w:lang w:val="es-BO"/>
        </w:rPr>
        <w:t>puesta a tierra para equipos electrónicos</w:t>
      </w:r>
    </w:p>
    <w:p w:rsidR="00A72B3E" w:rsidRDefault="00A72B3E" w:rsidP="00A72B3E">
      <w:pPr>
        <w:pStyle w:val="Prrafodelista"/>
        <w:ind w:left="567" w:firstLine="0"/>
        <w:rPr>
          <w:rFonts w:ascii="Times New Roman" w:hAnsi="Times New Roman" w:cs="Times New Roman"/>
          <w:b w:val="0"/>
          <w:color w:val="auto"/>
          <w:sz w:val="18"/>
          <w:szCs w:val="18"/>
        </w:rPr>
      </w:pPr>
    </w:p>
    <w:p w:rsidR="00380489" w:rsidRPr="00380489" w:rsidRDefault="00380489" w:rsidP="00A72B3E">
      <w:pPr>
        <w:pStyle w:val="Prrafodelista"/>
        <w:ind w:left="0" w:firstLine="0"/>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Deben considerarse también, las Normas y recomendaciones de la Empresa Distribuidora local (ELFEC, CRE, ELFEO - Tupiza) en cuanto a la instalación del puesto de transformación y acometida en Media Tensión (M.T.).</w:t>
      </w:r>
    </w:p>
    <w:p w:rsidR="00380489" w:rsidRDefault="00380489" w:rsidP="00A72B3E">
      <w:pPr>
        <w:pStyle w:val="Prrafodelista"/>
        <w:ind w:left="851" w:firstLine="0"/>
        <w:rPr>
          <w:rFonts w:ascii="Times New Roman" w:hAnsi="Times New Roman" w:cs="Times New Roman"/>
          <w:b w:val="0"/>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r w:rsidRPr="00380489">
        <w:rPr>
          <w:rFonts w:ascii="Times New Roman" w:hAnsi="Times New Roman" w:cs="Times New Roman"/>
          <w:color w:val="auto"/>
          <w:sz w:val="18"/>
          <w:szCs w:val="18"/>
        </w:rPr>
        <w:t>DESCRIPCIÓN DE LA INSTALACIÓN</w:t>
      </w:r>
    </w:p>
    <w:p w:rsidR="00A72B3E" w:rsidRDefault="00A72B3E" w:rsidP="00A72B3E">
      <w:pPr>
        <w:spacing w:after="0" w:line="240" w:lineRule="auto"/>
        <w:ind w:left="567"/>
        <w:jc w:val="both"/>
        <w:rPr>
          <w:rFonts w:ascii="Times New Roman" w:hAnsi="Times New Roman" w:cs="Times New Roman"/>
          <w:sz w:val="18"/>
          <w:szCs w:val="18"/>
        </w:rPr>
      </w:pPr>
    </w:p>
    <w:p w:rsid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Las instalaciones eléctricas, se circunscriben principalmente a las siguientes actividades:</w:t>
      </w:r>
    </w:p>
    <w:p w:rsidR="00A72B3E" w:rsidRPr="00380489"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Provisión de todos los materiales y equipos requeridos para la Instalación completa del sistema eléctrico.</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 la acometida eléctrica en media tensión (9,6 KV) e instalación del puesto de transformación.</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Excavación para la instalación subterránea de ductos y cajas de registro.</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 cajas metálicas rectangulares, octogonales, de inspección o derivación.</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del tablero de distribución general, de medición, tableros secundarios y tableros de control, incluyendo sistemas de barras, elementos de protección, equipos complementarios, y conexión de circuitos.</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Cableado de conductores.</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 la puesta a tierra.</w:t>
      </w:r>
    </w:p>
    <w:p w:rsidR="00A72B3E" w:rsidRDefault="00A72B3E" w:rsidP="00A72B3E">
      <w:pPr>
        <w:spacing w:after="0" w:line="240" w:lineRule="auto"/>
        <w:ind w:left="708"/>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El Contratista deberá seguir las instrucciones del Supervisor de Obra, de manera tal que los trabajos realizados en esta etapa del Proyecto, queden dispuestos para su funcionamiento.</w:t>
      </w: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Default="00380489" w:rsidP="00A72B3E">
      <w:pPr>
        <w:pStyle w:val="Prrafodelista"/>
        <w:ind w:left="0" w:firstLine="0"/>
        <w:rPr>
          <w:rFonts w:ascii="Times New Roman" w:hAnsi="Times New Roman" w:cs="Times New Roman"/>
          <w:color w:val="auto"/>
          <w:sz w:val="18"/>
          <w:szCs w:val="18"/>
        </w:rPr>
      </w:pPr>
      <w:r>
        <w:rPr>
          <w:rFonts w:ascii="Times New Roman" w:hAnsi="Times New Roman" w:cs="Times New Roman"/>
          <w:color w:val="auto"/>
          <w:sz w:val="18"/>
          <w:szCs w:val="18"/>
        </w:rPr>
        <w:lastRenderedPageBreak/>
        <w:t xml:space="preserve">LISTADO DE </w:t>
      </w:r>
      <w:r w:rsidR="00A72B3E">
        <w:rPr>
          <w:rFonts w:ascii="Times New Roman" w:hAnsi="Times New Roman" w:cs="Times New Roman"/>
          <w:color w:val="auto"/>
          <w:sz w:val="18"/>
          <w:szCs w:val="18"/>
        </w:rPr>
        <w:t>ITEMS:</w:t>
      </w:r>
    </w:p>
    <w:p w:rsidR="00380489" w:rsidRPr="00380489" w:rsidRDefault="00380489" w:rsidP="00A72B3E">
      <w:pPr>
        <w:pStyle w:val="Prrafodelista"/>
        <w:ind w:left="0" w:firstLine="0"/>
        <w:rPr>
          <w:rFonts w:ascii="Times New Roman" w:hAnsi="Times New Roman" w:cs="Times New Roman"/>
          <w:color w:val="auto"/>
          <w:sz w:val="18"/>
          <w:szCs w:val="18"/>
        </w:rPr>
      </w:pPr>
    </w:p>
    <w:p w:rsidR="00A72B3E" w:rsidRPr="006A5747" w:rsidRDefault="00A72B3E" w:rsidP="00A72B3E">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5</w:t>
      </w:r>
      <w:r w:rsidR="003F4B07">
        <w:rPr>
          <w:rFonts w:ascii="Times New Roman" w:hAnsi="Times New Roman"/>
          <w:sz w:val="18"/>
          <w:szCs w:val="18"/>
          <w:u w:val="single"/>
          <w:lang w:val="es-CO" w:eastAsia="es-CO"/>
        </w:rPr>
        <w:t>8</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TABLERO PRINCIPAL TD 0</w:t>
      </w:r>
    </w:p>
    <w:p w:rsidR="007622D1" w:rsidRDefault="007622D1" w:rsidP="00A72B3E">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A72B3E" w:rsidRPr="00A72B3E" w:rsidRDefault="00A72B3E" w:rsidP="00A72B3E">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r w:rsidRPr="00A72B3E">
        <w:rPr>
          <w:rFonts w:ascii="Times New Roman" w:eastAsia="Times New Roman" w:hAnsi="Times New Roman" w:cs="Arial"/>
          <w:b/>
          <w:color w:val="000000"/>
          <w:sz w:val="18"/>
          <w:szCs w:val="18"/>
          <w:u w:val="single"/>
          <w:lang w:val="es-CO" w:eastAsia="es-CO"/>
        </w:rPr>
        <w:t xml:space="preserve">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DESCRIPCIÓN</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Este Ítem comprende la provisión del material, equipo e instalación del sistema de medición en B.T. de acuerdo a lo indicado en la normativa del distribuidor. La distancia entre el puesto de transformación y el tablero de medición no debe exceder los 10 m de longitud.</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gabinete debe ser del tipo industrial de pared, certificado para cumplir con un índice de protección IP-65, de las dimensiones adecuadas para alojar todos los elementos e instrumentos de forma cómoda, con un alto nivel de seguridad para áreas petroleras Zona 2 (atmosferas explosivas). La estructura debe estar construida en lámina </w:t>
      </w:r>
      <w:proofErr w:type="spellStart"/>
      <w:r w:rsidRPr="00A72B3E">
        <w:rPr>
          <w:rFonts w:ascii="Times New Roman" w:hAnsi="Times New Roman" w:cs="Times New Roman"/>
          <w:sz w:val="18"/>
          <w:szCs w:val="18"/>
        </w:rPr>
        <w:t>zincada</w:t>
      </w:r>
      <w:proofErr w:type="spellEnd"/>
      <w:r w:rsidRPr="00A72B3E">
        <w:rPr>
          <w:rFonts w:ascii="Times New Roman" w:hAnsi="Times New Roman" w:cs="Times New Roman"/>
          <w:sz w:val="18"/>
          <w:szCs w:val="18"/>
        </w:rPr>
        <w:t xml:space="preserve"> en caliente con paneles laterales de revestimiento con un mínimo de 1.5 mm de espesor.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equipo de medición (medidor de energía) debe ser del tipo digital, configurable para la indicación y almacenamiento de datos, con medición de varias magnitudes eléctricas, tensiones entre fases y neutro, corriente de las tres fases, potencia activa, reactiva, aparente y factor de potencia (por fase y total), energía activa y reactiva (consumida y enviada); demanda de corriente, de potencia, ángulo de fase y frecuencia.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Los materiales y equipo a instalarse, deben ser de primera calidad, y cumplir con los protocolos de prueba y ensayo de acuerdo a normas internacionales.</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medidor trifásico deberá estar calibrado y contar con la certificación y aprobación de la compañía suministradora de energía, deberán considerarse todos los elementos necesarios para su adecuada instalación y funcionamiento.</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Los transformadores de corriente barra pasante para una medición indirecta, de acuerdo a especificaciones de la empresa distribuidora local, los planos del proyecto e indicaciones del Supervisor. </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EJECUCIÓN</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Todos los equipos y materiales, con anterioridad a la instalación, deberán ser aprobados por el Supervisor, en coordinación con la empresa distribuidora local.</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contratista debe proveer a su costo todos los materiales y equipos necesarios para la instalación completa de la actividad y una correcta instalación eléctrica.</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MEDICION</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La cantidad del servicio realizado correspondiente a este ítem será cuantificada por Pieza efectivamente instalada.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FORMA DE PAGO</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trabajo ejecutado con materiales y equipos aprobados, de acuerdo con estas especificaciones, se medirán según el punto anterior y será pagado al Precio Unitario aceptado en la propuesta.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6A5747" w:rsidRDefault="00A72B3E" w:rsidP="00A72B3E">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lastRenderedPageBreak/>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5</w:t>
      </w:r>
      <w:r w:rsidR="003F4B07">
        <w:rPr>
          <w:rFonts w:ascii="Times New Roman" w:hAnsi="Times New Roman"/>
          <w:sz w:val="18"/>
          <w:szCs w:val="18"/>
          <w:u w:val="single"/>
          <w:lang w:val="es-CO" w:eastAsia="es-CO"/>
        </w:rPr>
        <w:t>9</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TABLERO PRINCIPAL TD 1</w:t>
      </w:r>
    </w:p>
    <w:p w:rsidR="007622D1" w:rsidRDefault="007622D1" w:rsidP="00A72B3E">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DESCRIPCIÓN</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Este ítem comprende la instalación de un gabinete principal o tablero de distribución general, para la instalación de los circuitos de alimentación a los tableros secundarios. Incluye sistema de </w:t>
      </w:r>
      <w:proofErr w:type="spellStart"/>
      <w:r w:rsidRPr="00A72B3E">
        <w:rPr>
          <w:rFonts w:ascii="Times New Roman" w:hAnsi="Times New Roman" w:cs="Times New Roman"/>
          <w:sz w:val="18"/>
          <w:szCs w:val="18"/>
        </w:rPr>
        <w:t>barramiento</w:t>
      </w:r>
      <w:proofErr w:type="spellEnd"/>
      <w:r w:rsidRPr="00A72B3E">
        <w:rPr>
          <w:rFonts w:ascii="Times New Roman" w:hAnsi="Times New Roman" w:cs="Times New Roman"/>
          <w:sz w:val="18"/>
          <w:szCs w:val="18"/>
        </w:rPr>
        <w:t>, un interruptor térmico principal trifásico y los interruptores de protección para los circuitos de alimentación a los tableros secundarios, de acuerdo a los planos.</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tablero se instalará en el lugar señalado por el plano de instalación eléctrica o las indicaciones del Supervisor.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tablero estará construido de tal forma que proteja contra los contactos directos por medio del aislamiento de partes activas o cubiertas envolventes y, contra contactos indirectos por medio de la puesta a tierra de las masas. Aún con la puerta abierta del tablero, no se debe tener acceso a las partes activas, la que será posible solo con la remoción de tapas o cubiertas. </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gabinete debe ser del tipo industrial de pared, certificado para cumplir con un índice de protección IP-65, de las dimensiones adecuadas para alojar todos los elementos e instrumentos de forma cómoda, con un alto nivel de seguridad para áreas petroleras Zona 2 (atmosferas explosivas). La estructura debe estar construida en lámina cincada en caliente con paneles laterales de revestimiento con un mínimo de 1.5 mm de espesor.</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Todos los interruptores automáticos del tablero principal, incluyendo los interruptores automáticos principales de los tableros secundarios de distribución, deben ser regulables, de caja moldeada con capacidades mínimas de ruptura, de acuerdo a la capacidad, de 25 KA a 70 KA</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material para la ejecución de este ítem debe ser adquirido por el contratista, a entera satisfacción del propietario y debe ser aprobado por el supervisor de obra. El tablero metálico, debe contar con una base aisladora, para el montaje de los diferentes dispositivos. La plancha metálica debe tener conexión a tierra y deben protegerse con dos capas de pintura, una anti oxida y la otra de acabado.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Las dimensiones de las barras serán las indicadas en los Planos Eléctricos o las que indique el Supervisor.    </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EJECUCIÓN</w:t>
      </w:r>
      <w:r w:rsidRPr="00A72B3E">
        <w:rPr>
          <w:rFonts w:ascii="Times New Roman" w:hAnsi="Times New Roman" w:cs="Times New Roman"/>
          <w:b/>
          <w:sz w:val="18"/>
          <w:szCs w:val="18"/>
        </w:rPr>
        <w:t xml:space="preserve">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Todos los equipos y materiales, con anterioridad a la instalación, deberán ser aprobados por el Supervisor, en coordinación con la empresa distribuidora local.</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contratista debe proveer a su costo todos los materiales y equipos necesarios para la instalación completa de la actividad y una correcta instalación eléctrica.</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MEDICION</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ítem será  medido por pieza</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Default="00892750"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FORMA DE PAGO</w:t>
      </w:r>
    </w:p>
    <w:p w:rsidR="00892750" w:rsidRPr="00892750" w:rsidRDefault="00892750"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trabajo se pagará de acuerdo a propuesta aceptada.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892750" w:rsidRPr="006A5747" w:rsidRDefault="00892750" w:rsidP="00892750">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lastRenderedPageBreak/>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60</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TABLERO PRINCIPAL TD 2</w:t>
      </w:r>
    </w:p>
    <w:p w:rsidR="007622D1" w:rsidRDefault="007622D1" w:rsidP="00892750">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A72B3E" w:rsidRDefault="00892750" w:rsidP="00892750">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DESCRIPCIÓN</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 xml:space="preserve">Este ítem comprende la instalación de un gabinete principal o tablero de control de motores. </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 xml:space="preserve">Estos tableros, incluyen los elementos de protección y maniobra mínimos para los elementos receptores, (guarda motores, </w:t>
      </w:r>
      <w:proofErr w:type="spellStart"/>
      <w:r w:rsidRPr="00892750">
        <w:rPr>
          <w:rFonts w:ascii="Times New Roman" w:hAnsi="Times New Roman" w:cs="Times New Roman"/>
          <w:sz w:val="18"/>
          <w:szCs w:val="18"/>
        </w:rPr>
        <w:t>contactores</w:t>
      </w:r>
      <w:proofErr w:type="spellEnd"/>
      <w:r w:rsidRPr="00892750">
        <w:rPr>
          <w:rFonts w:ascii="Times New Roman" w:hAnsi="Times New Roman" w:cs="Times New Roman"/>
          <w:sz w:val="18"/>
          <w:szCs w:val="18"/>
        </w:rPr>
        <w:t>, equipo de arranque y señalización).  Los tableros para motores de 7.5 KW, 11 KW y 15 KW, incluyen arrancadores suaves, de acuerdo a los planos.</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tableros se instalarán en el lugar señalado en el plano como bombas y tableros de control e indicaciones del Supervisor.</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EQUIPOS</w:t>
      </w: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gabinetes deben ser del tipo industrial de pared, con dimensiones de al menos 1200 x 600 x 300 mm (alto x ancho x profundidad). Deben cumplir con un índice de protección IP-65, de las dimensiones adecuadas para alojar todos los elementos e instrumentos de forma cómoda, con un alto nivel de seguridad para áreas petroleras Zona 2 (atmosferas explosivas). La estructura debe estar construida en lámina cincada en caliente con paneles laterales de revestimiento con un mínimo de 1.5 mm de espesor.</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 xml:space="preserve">Los interruptores principales deben ser automáticos regulables con un poder de corte de al menos 25 KV, mando giratorio. Deben estar provistos de borneras para conexión de mando remoto (borneras de arranque y parada en campo). Protección contra sobretensiones.  </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guarda motores deben tener al menos 12 rangos de ajunte de amperaje sin necesidad de fusible de respaldo, con amplio rango de accesorios.</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arrancadores suaves a instalarse, deben contener un “</w:t>
      </w:r>
      <w:proofErr w:type="spellStart"/>
      <w:r w:rsidRPr="00892750">
        <w:rPr>
          <w:rFonts w:ascii="Times New Roman" w:hAnsi="Times New Roman" w:cs="Times New Roman"/>
          <w:sz w:val="18"/>
          <w:szCs w:val="18"/>
        </w:rPr>
        <w:t>by</w:t>
      </w:r>
      <w:proofErr w:type="spellEnd"/>
      <w:r w:rsidRPr="00892750">
        <w:rPr>
          <w:rFonts w:ascii="Times New Roman" w:hAnsi="Times New Roman" w:cs="Times New Roman"/>
          <w:sz w:val="18"/>
          <w:szCs w:val="18"/>
        </w:rPr>
        <w:t xml:space="preserve"> </w:t>
      </w:r>
      <w:proofErr w:type="spellStart"/>
      <w:r w:rsidRPr="00892750">
        <w:rPr>
          <w:rFonts w:ascii="Times New Roman" w:hAnsi="Times New Roman" w:cs="Times New Roman"/>
          <w:sz w:val="18"/>
          <w:szCs w:val="18"/>
        </w:rPr>
        <w:t>pass</w:t>
      </w:r>
      <w:proofErr w:type="spellEnd"/>
      <w:r w:rsidRPr="00892750">
        <w:rPr>
          <w:rFonts w:ascii="Times New Roman" w:hAnsi="Times New Roman" w:cs="Times New Roman"/>
          <w:sz w:val="18"/>
          <w:szCs w:val="18"/>
        </w:rPr>
        <w:t xml:space="preserve">” incorporado, pantalla y teclado de programación, protección electrónica de sobrecarga del motor, protección de rotor bloqueado, sobre temperatura del tiristor, protección de </w:t>
      </w:r>
      <w:proofErr w:type="spellStart"/>
      <w:r w:rsidRPr="00892750">
        <w:rPr>
          <w:rFonts w:ascii="Times New Roman" w:hAnsi="Times New Roman" w:cs="Times New Roman"/>
          <w:sz w:val="18"/>
          <w:szCs w:val="18"/>
        </w:rPr>
        <w:t>subcarga</w:t>
      </w:r>
      <w:proofErr w:type="spellEnd"/>
      <w:r w:rsidRPr="00892750">
        <w:rPr>
          <w:rFonts w:ascii="Times New Roman" w:hAnsi="Times New Roman" w:cs="Times New Roman"/>
          <w:sz w:val="18"/>
          <w:szCs w:val="18"/>
        </w:rPr>
        <w:t>. Deben garantizar un arranque y una parada suave.</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EJECUCIÓN</w:t>
      </w: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sidRPr="00892750">
        <w:rPr>
          <w:rFonts w:ascii="Times New Roman" w:hAnsi="Times New Roman" w:cs="Times New Roman"/>
          <w:b/>
          <w:sz w:val="18"/>
          <w:szCs w:val="18"/>
        </w:rPr>
        <w:t xml:space="preserve"> </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Todos los equipos y materiales, con anterioridad a la instalación, deberán ser aprobados por el Supervisor.</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El contratista debe proveer a su costo todos los materiales y equipos necesarios para la instalación completa de la actividad y una correcta instalación eléctrica.</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MEDICION</w:t>
      </w: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El ítem será  medido por pieza</w:t>
      </w: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FORMA DE PAGO</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A72B3E"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El trabajo se pagará de acuerdo a propuesta aceptada.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lastRenderedPageBreak/>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1</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CONECTOR GALVANIZADO P/DUCTO ELEC.FIJO 3/4"</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2</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CONECTOR GALVANIZADO P/DUCTO ELEC.FIJO </w:t>
      </w:r>
      <w:r>
        <w:rPr>
          <w:rFonts w:ascii="Times New Roman" w:hAnsi="Times New Roman"/>
          <w:sz w:val="18"/>
          <w:szCs w:val="18"/>
          <w:u w:val="single"/>
        </w:rPr>
        <w:t>1</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3</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CONECTOR GALVANIZADO P/DUCTO ELEC.FIJO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A72B3E"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4</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CONECTOR GALVANIZADO P/DUCTO ELEC. GIRATORIO 3/4"</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5</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CONECTOR GALVANIZADO P/DUCTO ELEC. GIRATORIO </w:t>
      </w:r>
      <w:r>
        <w:rPr>
          <w:rFonts w:ascii="Times New Roman" w:hAnsi="Times New Roman"/>
          <w:sz w:val="18"/>
          <w:szCs w:val="18"/>
          <w:u w:val="single"/>
        </w:rPr>
        <w:t>1</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6</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CONECTOR GALVANIZADO P/DUCTO ELEC. GIRATORIO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7</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CONEXION FLEXIBLE ANTIEXPLOSIVA 3/4"</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ML</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8</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CONEXION FLEXIBLE ANTIEXPLOSIVA </w:t>
      </w:r>
      <w:r>
        <w:rPr>
          <w:rFonts w:ascii="Times New Roman" w:hAnsi="Times New Roman"/>
          <w:sz w:val="18"/>
          <w:szCs w:val="18"/>
          <w:u w:val="single"/>
        </w:rPr>
        <w:t>1</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ML</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6</w:t>
      </w:r>
      <w:r w:rsidR="003F4B07">
        <w:rPr>
          <w:rFonts w:ascii="Times New Roman" w:hAnsi="Times New Roman"/>
          <w:sz w:val="18"/>
          <w:szCs w:val="18"/>
          <w:u w:val="single"/>
          <w:lang w:val="es-CO" w:eastAsia="es-CO"/>
        </w:rPr>
        <w:t>9</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CONEXION</w:t>
      </w:r>
      <w:r w:rsidRPr="00921A51">
        <w:rPr>
          <w:rFonts w:ascii="Times New Roman" w:hAnsi="Times New Roman"/>
          <w:sz w:val="18"/>
          <w:szCs w:val="18"/>
          <w:u w:val="single"/>
        </w:rPr>
        <w:t xml:space="preserve"> ANTIEXPLOSIVA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ML</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0</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CURVA GALVANIZADA P/DUCTO ELEC. 3/4"</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sidR="002A3D15">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p>
    <w:p w:rsidR="002A3D15" w:rsidRPr="006A5747" w:rsidRDefault="002A3D15"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1</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CUR</w:t>
      </w:r>
      <w:r>
        <w:rPr>
          <w:rFonts w:ascii="Times New Roman" w:hAnsi="Times New Roman"/>
          <w:sz w:val="18"/>
          <w:szCs w:val="18"/>
          <w:u w:val="single"/>
        </w:rPr>
        <w:t>VA GALVANIZADA P/DUCTO ELEC. 1</w:t>
      </w:r>
      <w:r w:rsidRPr="00921A51">
        <w:rPr>
          <w:rFonts w:ascii="Times New Roman" w:hAnsi="Times New Roman"/>
          <w:sz w:val="18"/>
          <w:szCs w:val="18"/>
          <w:u w:val="single"/>
        </w:rPr>
        <w:t>"</w:t>
      </w:r>
    </w:p>
    <w:p w:rsidR="002A3D15" w:rsidRDefault="002A3D15"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2A3D15" w:rsidRDefault="002A3D15"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2A3D15" w:rsidRPr="006A5747" w:rsidRDefault="002A3D15"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2</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CURVA GALVANIZADA P/DUCTO ELEC.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2A3D15" w:rsidRDefault="002A3D15"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3</w:t>
      </w:r>
      <w:r w:rsidRPr="006A5747">
        <w:rPr>
          <w:rFonts w:ascii="Times New Roman" w:hAnsi="Times New Roman"/>
          <w:sz w:val="18"/>
          <w:szCs w:val="18"/>
          <w:u w:val="single"/>
          <w:lang w:val="es-CO" w:eastAsia="es-CO"/>
        </w:rPr>
        <w:t xml:space="preserve">: </w:t>
      </w:r>
      <w:r w:rsidRPr="002A3D15">
        <w:rPr>
          <w:rFonts w:ascii="Times New Roman" w:hAnsi="Times New Roman"/>
          <w:sz w:val="18"/>
          <w:szCs w:val="18"/>
          <w:u w:val="single"/>
        </w:rPr>
        <w:t xml:space="preserve">CURVA GALVANIZADA P/DUCTO ELEC. FIJO 3/4" </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4</w:t>
      </w:r>
      <w:r w:rsidRPr="006A5747">
        <w:rPr>
          <w:rFonts w:ascii="Times New Roman" w:hAnsi="Times New Roman"/>
          <w:sz w:val="18"/>
          <w:szCs w:val="18"/>
          <w:u w:val="single"/>
          <w:lang w:val="es-CO" w:eastAsia="es-CO"/>
        </w:rPr>
        <w:t xml:space="preserve">: </w:t>
      </w:r>
      <w:r w:rsidRPr="002A3D15">
        <w:rPr>
          <w:rFonts w:ascii="Times New Roman" w:hAnsi="Times New Roman"/>
          <w:sz w:val="18"/>
          <w:szCs w:val="18"/>
          <w:u w:val="single"/>
        </w:rPr>
        <w:t>REDUCCION 1 1/2" A 3/4"</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5</w:t>
      </w:r>
      <w:r w:rsidRPr="006A5747">
        <w:rPr>
          <w:rFonts w:ascii="Times New Roman" w:hAnsi="Times New Roman"/>
          <w:sz w:val="18"/>
          <w:szCs w:val="18"/>
          <w:u w:val="single"/>
          <w:lang w:val="es-CO" w:eastAsia="es-CO"/>
        </w:rPr>
        <w:t xml:space="preserve">: </w:t>
      </w:r>
      <w:r w:rsidRPr="002A3D15">
        <w:rPr>
          <w:rFonts w:ascii="Times New Roman" w:hAnsi="Times New Roman"/>
          <w:sz w:val="18"/>
          <w:szCs w:val="18"/>
          <w:u w:val="single"/>
        </w:rPr>
        <w:t>SELLOS HORIZONTALES 3/4"</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6</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SELLOS HORIZONTALES 1</w:t>
      </w:r>
      <w:r w:rsidRPr="002A3D15">
        <w:rPr>
          <w:rFonts w:ascii="Times New Roman" w:hAnsi="Times New Roman"/>
          <w:sz w:val="18"/>
          <w:szCs w:val="18"/>
          <w:u w:val="single"/>
        </w:rPr>
        <w:t>"</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5B4785">
        <w:rPr>
          <w:rFonts w:ascii="Times New Roman" w:hAnsi="Times New Roman"/>
          <w:sz w:val="18"/>
          <w:szCs w:val="18"/>
          <w:u w:val="single"/>
          <w:lang w:val="es-CO" w:eastAsia="es-CO"/>
        </w:rPr>
        <w:t>7</w:t>
      </w:r>
      <w:r w:rsidR="003F4B07">
        <w:rPr>
          <w:rFonts w:ascii="Times New Roman" w:hAnsi="Times New Roman"/>
          <w:sz w:val="18"/>
          <w:szCs w:val="18"/>
          <w:u w:val="single"/>
          <w:lang w:val="es-CO" w:eastAsia="es-CO"/>
        </w:rPr>
        <w:t>7</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SELLOS HORIZONTALES 1 1/2</w:t>
      </w:r>
      <w:r w:rsidRPr="002A3D15">
        <w:rPr>
          <w:rFonts w:ascii="Times New Roman" w:hAnsi="Times New Roman"/>
          <w:sz w:val="18"/>
          <w:szCs w:val="18"/>
          <w:u w:val="single"/>
        </w:rPr>
        <w:t>"</w:t>
      </w:r>
    </w:p>
    <w:p w:rsidR="002A3D15" w:rsidRDefault="002A3D15" w:rsidP="002A3D15">
      <w:pPr>
        <w:spacing w:after="0" w:line="240" w:lineRule="auto"/>
        <w:rPr>
          <w:rFonts w:ascii="Times New Roman" w:hAnsi="Times New Roman"/>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spacing w:after="0" w:line="240" w:lineRule="auto"/>
        <w:rPr>
          <w:lang w:val="es-CO" w:eastAsia="es-CO"/>
        </w:rPr>
      </w:pPr>
    </w:p>
    <w:p w:rsidR="00DE3077" w:rsidRDefault="00DE3077" w:rsidP="00DE3077">
      <w:pPr>
        <w:pStyle w:val="Ttulo1"/>
        <w:shd w:val="clear" w:color="auto" w:fill="FFFFFF"/>
        <w:ind w:firstLine="0"/>
        <w:jc w:val="left"/>
        <w:rPr>
          <w:rFonts w:ascii="Times New Roman" w:hAnsi="Times New Roman"/>
          <w:sz w:val="18"/>
          <w:szCs w:val="18"/>
          <w:u w:val="single"/>
        </w:rPr>
      </w:pPr>
      <w:r w:rsidRPr="007A0D9C">
        <w:rPr>
          <w:rFonts w:ascii="Times New Roman" w:hAnsi="Times New Roman"/>
          <w:sz w:val="18"/>
          <w:szCs w:val="18"/>
          <w:u w:val="single"/>
          <w:lang w:val="es-BO" w:eastAsia="es-CO"/>
        </w:rPr>
        <w:t xml:space="preserve">ITEM N° </w:t>
      </w:r>
      <w:r w:rsidR="005B4785" w:rsidRPr="007A0D9C">
        <w:rPr>
          <w:rFonts w:ascii="Times New Roman" w:hAnsi="Times New Roman"/>
          <w:sz w:val="18"/>
          <w:szCs w:val="18"/>
          <w:u w:val="single"/>
          <w:lang w:val="es-BO" w:eastAsia="es-CO"/>
        </w:rPr>
        <w:t>7</w:t>
      </w:r>
      <w:r w:rsidR="003F4B07" w:rsidRPr="007A0D9C">
        <w:rPr>
          <w:rFonts w:ascii="Times New Roman" w:hAnsi="Times New Roman"/>
          <w:sz w:val="18"/>
          <w:szCs w:val="18"/>
          <w:u w:val="single"/>
          <w:lang w:val="es-BO" w:eastAsia="es-CO"/>
        </w:rPr>
        <w:t>8</w:t>
      </w:r>
      <w:r w:rsidRPr="007A0D9C">
        <w:rPr>
          <w:rFonts w:ascii="Times New Roman" w:hAnsi="Times New Roman"/>
          <w:sz w:val="18"/>
          <w:szCs w:val="18"/>
          <w:u w:val="single"/>
          <w:lang w:val="es-BO" w:eastAsia="es-CO"/>
        </w:rPr>
        <w:t xml:space="preserve">: </w:t>
      </w:r>
      <w:r w:rsidRPr="007A0D9C">
        <w:rPr>
          <w:rFonts w:ascii="Times New Roman" w:hAnsi="Times New Roman"/>
          <w:sz w:val="18"/>
          <w:szCs w:val="18"/>
          <w:u w:val="single"/>
          <w:lang w:val="es-BO"/>
        </w:rPr>
        <w:t xml:space="preserve">TUBERIA CONDUIT GALV. </w:t>
      </w:r>
      <w:r w:rsidRPr="00DE3077">
        <w:rPr>
          <w:rFonts w:ascii="Times New Roman" w:hAnsi="Times New Roman"/>
          <w:sz w:val="18"/>
          <w:szCs w:val="18"/>
          <w:u w:val="single"/>
        </w:rPr>
        <w:t>RIGIDA ROSCADA S/COSTURA 3/4"</w:t>
      </w:r>
    </w:p>
    <w:p w:rsidR="00DE3077" w:rsidRPr="00DE3077" w:rsidRDefault="00DE3077" w:rsidP="00DE3077">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w:t>
      </w:r>
      <w:r>
        <w:rPr>
          <w:rFonts w:ascii="Times New Roman" w:hAnsi="Times New Roman"/>
          <w:b/>
          <w:sz w:val="18"/>
          <w:szCs w:val="18"/>
          <w:u w:val="single"/>
          <w:lang w:val="es-CO" w:eastAsia="es-CO"/>
        </w:rPr>
        <w:t>ML</w:t>
      </w:r>
    </w:p>
    <w:p w:rsidR="002A3D15" w:rsidRDefault="002A3D15" w:rsidP="002A3D15">
      <w:pPr>
        <w:spacing w:after="0" w:line="240" w:lineRule="auto"/>
        <w:rPr>
          <w:lang w:val="es-CO" w:eastAsia="es-CO"/>
        </w:rPr>
      </w:pPr>
    </w:p>
    <w:p w:rsidR="002A3D15" w:rsidRDefault="002A3D15" w:rsidP="002A3D15">
      <w:pPr>
        <w:spacing w:after="0" w:line="240" w:lineRule="auto"/>
        <w:rPr>
          <w:lang w:val="es-CO" w:eastAsia="es-CO"/>
        </w:rPr>
      </w:pPr>
    </w:p>
    <w:p w:rsidR="00BE7B83" w:rsidRDefault="00BE7B83" w:rsidP="00BE7B83">
      <w:pPr>
        <w:pStyle w:val="Ttulo1"/>
        <w:shd w:val="clear" w:color="auto" w:fill="FFFFFF"/>
        <w:ind w:firstLine="0"/>
        <w:jc w:val="left"/>
        <w:rPr>
          <w:rFonts w:ascii="Times New Roman" w:hAnsi="Times New Roman"/>
          <w:sz w:val="18"/>
          <w:szCs w:val="18"/>
          <w:u w:val="single"/>
        </w:rPr>
      </w:pPr>
      <w:r w:rsidRPr="00BE7B83">
        <w:rPr>
          <w:rFonts w:ascii="Times New Roman" w:hAnsi="Times New Roman"/>
          <w:sz w:val="18"/>
          <w:szCs w:val="18"/>
          <w:u w:val="single"/>
          <w:lang w:val="en-US" w:eastAsia="es-CO"/>
        </w:rPr>
        <w:lastRenderedPageBreak/>
        <w:t xml:space="preserve">ITEM N° </w:t>
      </w:r>
      <w:r w:rsidR="005B4785">
        <w:rPr>
          <w:rFonts w:ascii="Times New Roman" w:hAnsi="Times New Roman"/>
          <w:sz w:val="18"/>
          <w:szCs w:val="18"/>
          <w:u w:val="single"/>
          <w:lang w:val="en-US" w:eastAsia="es-CO"/>
        </w:rPr>
        <w:t>7</w:t>
      </w:r>
      <w:r w:rsidR="003F4B07">
        <w:rPr>
          <w:rFonts w:ascii="Times New Roman" w:hAnsi="Times New Roman"/>
          <w:sz w:val="18"/>
          <w:szCs w:val="18"/>
          <w:u w:val="single"/>
          <w:lang w:val="en-US" w:eastAsia="es-CO"/>
        </w:rPr>
        <w:t>9</w:t>
      </w:r>
      <w:r w:rsidRPr="00BE7B83">
        <w:rPr>
          <w:rFonts w:ascii="Times New Roman" w:hAnsi="Times New Roman"/>
          <w:sz w:val="18"/>
          <w:szCs w:val="18"/>
          <w:u w:val="single"/>
          <w:lang w:val="en-US" w:eastAsia="es-CO"/>
        </w:rPr>
        <w:t xml:space="preserve">: </w:t>
      </w:r>
      <w:r w:rsidRPr="00BE7B83">
        <w:rPr>
          <w:rFonts w:ascii="Times New Roman" w:hAnsi="Times New Roman"/>
          <w:sz w:val="18"/>
          <w:szCs w:val="18"/>
          <w:u w:val="single"/>
          <w:lang w:val="en-US"/>
        </w:rPr>
        <w:t xml:space="preserve">TUBERIA CONDUIT GALV. </w:t>
      </w:r>
      <w:r w:rsidRPr="00DE3077">
        <w:rPr>
          <w:rFonts w:ascii="Times New Roman" w:hAnsi="Times New Roman"/>
          <w:sz w:val="18"/>
          <w:szCs w:val="18"/>
          <w:u w:val="single"/>
        </w:rPr>
        <w:t xml:space="preserve">RIGIDA ROSCADA S/COSTURA </w:t>
      </w:r>
      <w:r>
        <w:rPr>
          <w:rFonts w:ascii="Times New Roman" w:hAnsi="Times New Roman"/>
          <w:sz w:val="18"/>
          <w:szCs w:val="18"/>
          <w:u w:val="single"/>
        </w:rPr>
        <w:t>1</w:t>
      </w:r>
      <w:r w:rsidRPr="00DE3077">
        <w:rPr>
          <w:rFonts w:ascii="Times New Roman" w:hAnsi="Times New Roman"/>
          <w:sz w:val="18"/>
          <w:szCs w:val="18"/>
          <w:u w:val="single"/>
        </w:rPr>
        <w:t>"</w:t>
      </w:r>
    </w:p>
    <w:p w:rsidR="002A3D15" w:rsidRPr="002A3D15" w:rsidRDefault="00BE7B83" w:rsidP="00BE7B83">
      <w:pPr>
        <w:spacing w:after="0" w:line="240" w:lineRule="auto"/>
        <w:rPr>
          <w:lang w:val="es-CO" w:eastAsia="es-CO"/>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w:t>
      </w:r>
      <w:r>
        <w:rPr>
          <w:rFonts w:ascii="Times New Roman" w:hAnsi="Times New Roman"/>
          <w:b/>
          <w:sz w:val="18"/>
          <w:szCs w:val="18"/>
          <w:u w:val="single"/>
          <w:lang w:val="es-CO" w:eastAsia="es-CO"/>
        </w:rPr>
        <w:t>ML</w:t>
      </w:r>
    </w:p>
    <w:p w:rsidR="002A3D15" w:rsidRPr="002A3D15" w:rsidRDefault="002A3D15" w:rsidP="002A3D15">
      <w:pPr>
        <w:spacing w:after="0" w:line="240" w:lineRule="auto"/>
        <w:rPr>
          <w:lang w:val="es-CO" w:eastAsia="es-CO"/>
        </w:rPr>
      </w:pPr>
    </w:p>
    <w:p w:rsidR="00BE7B83" w:rsidRDefault="00BE7B83" w:rsidP="00BE7B83">
      <w:pPr>
        <w:pStyle w:val="Ttulo1"/>
        <w:shd w:val="clear" w:color="auto" w:fill="FFFFFF"/>
        <w:ind w:firstLine="0"/>
        <w:jc w:val="left"/>
        <w:rPr>
          <w:rFonts w:ascii="Times New Roman" w:hAnsi="Times New Roman"/>
          <w:sz w:val="18"/>
          <w:szCs w:val="18"/>
          <w:u w:val="single"/>
        </w:rPr>
      </w:pPr>
      <w:r w:rsidRPr="007622D1">
        <w:rPr>
          <w:rFonts w:ascii="Times New Roman" w:hAnsi="Times New Roman"/>
          <w:sz w:val="18"/>
          <w:szCs w:val="18"/>
          <w:u w:val="single"/>
          <w:lang w:val="es-BO" w:eastAsia="es-CO"/>
        </w:rPr>
        <w:t xml:space="preserve">ITEM N° </w:t>
      </w:r>
      <w:r w:rsidR="005B4785" w:rsidRPr="007622D1">
        <w:rPr>
          <w:rFonts w:ascii="Times New Roman" w:hAnsi="Times New Roman"/>
          <w:sz w:val="18"/>
          <w:szCs w:val="18"/>
          <w:u w:val="single"/>
          <w:lang w:val="es-BO" w:eastAsia="es-CO"/>
        </w:rPr>
        <w:t>8</w:t>
      </w:r>
      <w:r w:rsidR="003F4B07" w:rsidRPr="007622D1">
        <w:rPr>
          <w:rFonts w:ascii="Times New Roman" w:hAnsi="Times New Roman"/>
          <w:sz w:val="18"/>
          <w:szCs w:val="18"/>
          <w:u w:val="single"/>
          <w:lang w:val="es-BO" w:eastAsia="es-CO"/>
        </w:rPr>
        <w:t>0</w:t>
      </w:r>
      <w:r w:rsidRPr="007622D1">
        <w:rPr>
          <w:rFonts w:ascii="Times New Roman" w:hAnsi="Times New Roman"/>
          <w:sz w:val="18"/>
          <w:szCs w:val="18"/>
          <w:u w:val="single"/>
          <w:lang w:val="es-BO" w:eastAsia="es-CO"/>
        </w:rPr>
        <w:t xml:space="preserve">: </w:t>
      </w:r>
      <w:r w:rsidRPr="007622D1">
        <w:rPr>
          <w:rFonts w:ascii="Times New Roman" w:hAnsi="Times New Roman"/>
          <w:sz w:val="18"/>
          <w:szCs w:val="18"/>
          <w:u w:val="single"/>
          <w:lang w:val="es-BO"/>
        </w:rPr>
        <w:t xml:space="preserve">TUBERIA CONDUIT GALV. </w:t>
      </w:r>
      <w:r w:rsidRPr="00DE3077">
        <w:rPr>
          <w:rFonts w:ascii="Times New Roman" w:hAnsi="Times New Roman"/>
          <w:sz w:val="18"/>
          <w:szCs w:val="18"/>
          <w:u w:val="single"/>
        </w:rPr>
        <w:t xml:space="preserve">RIGIDA ROSCADA S/COSTURA </w:t>
      </w:r>
      <w:r>
        <w:rPr>
          <w:rFonts w:ascii="Times New Roman" w:hAnsi="Times New Roman"/>
          <w:sz w:val="18"/>
          <w:szCs w:val="18"/>
          <w:u w:val="single"/>
        </w:rPr>
        <w:t>1 1</w:t>
      </w:r>
      <w:r w:rsidRPr="00DE3077">
        <w:rPr>
          <w:rFonts w:ascii="Times New Roman" w:hAnsi="Times New Roman"/>
          <w:sz w:val="18"/>
          <w:szCs w:val="18"/>
          <w:u w:val="single"/>
        </w:rPr>
        <w:t>/</w:t>
      </w:r>
      <w:r>
        <w:rPr>
          <w:rFonts w:ascii="Times New Roman" w:hAnsi="Times New Roman"/>
          <w:sz w:val="18"/>
          <w:szCs w:val="18"/>
          <w:u w:val="single"/>
        </w:rPr>
        <w:t>2</w:t>
      </w:r>
      <w:r w:rsidRPr="00DE3077">
        <w:rPr>
          <w:rFonts w:ascii="Times New Roman" w:hAnsi="Times New Roman"/>
          <w:sz w:val="18"/>
          <w:szCs w:val="18"/>
          <w:u w:val="single"/>
        </w:rPr>
        <w:t>"</w:t>
      </w:r>
    </w:p>
    <w:p w:rsidR="00A72B3E" w:rsidRDefault="00BE7B83" w:rsidP="00BE7B83">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w:t>
      </w:r>
      <w:r>
        <w:rPr>
          <w:rFonts w:ascii="Times New Roman" w:hAnsi="Times New Roman"/>
          <w:b/>
          <w:sz w:val="18"/>
          <w:szCs w:val="18"/>
          <w:u w:val="single"/>
          <w:lang w:val="es-CO" w:eastAsia="es-CO"/>
        </w:rPr>
        <w:t>ML</w:t>
      </w:r>
    </w:p>
    <w:p w:rsidR="00A72B3E" w:rsidRDefault="00A72B3E" w:rsidP="00BE7B83">
      <w:pPr>
        <w:autoSpaceDE w:val="0"/>
        <w:autoSpaceDN w:val="0"/>
        <w:adjustRightInd w:val="0"/>
        <w:spacing w:after="0" w:line="240" w:lineRule="auto"/>
        <w:jc w:val="both"/>
        <w:rPr>
          <w:rFonts w:ascii="Times New Roman" w:hAnsi="Times New Roman" w:cs="Times New Roman"/>
          <w:b/>
          <w:sz w:val="18"/>
          <w:szCs w:val="18"/>
        </w:rPr>
      </w:pPr>
    </w:p>
    <w:p w:rsidR="00BE7B83" w:rsidRDefault="00BE7B83" w:rsidP="00BE7B83">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5B478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1</w:t>
      </w:r>
      <w:r w:rsidRPr="00BE7B83">
        <w:rPr>
          <w:rFonts w:ascii="Times New Roman" w:hAnsi="Times New Roman"/>
          <w:sz w:val="18"/>
          <w:szCs w:val="18"/>
          <w:u w:val="single"/>
          <w:lang w:val="es-BO" w:eastAsia="es-CO"/>
        </w:rPr>
        <w:t xml:space="preserve">: </w:t>
      </w:r>
      <w:r w:rsidRPr="00BE7B83">
        <w:rPr>
          <w:rFonts w:ascii="Times New Roman" w:hAnsi="Times New Roman"/>
          <w:sz w:val="18"/>
          <w:szCs w:val="18"/>
          <w:u w:val="single"/>
          <w:lang w:val="es-BO"/>
        </w:rPr>
        <w:t xml:space="preserve">UNION PATENTE GALVANIZADO P/DUCTO ELEC. 3/4" </w:t>
      </w:r>
    </w:p>
    <w:p w:rsidR="00A72B3E" w:rsidRDefault="00BE7B83" w:rsidP="00BE7B83">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BE7B83" w:rsidRDefault="00BE7B83" w:rsidP="00BE7B83">
      <w:pPr>
        <w:spacing w:after="0" w:line="240" w:lineRule="auto"/>
        <w:rPr>
          <w:lang w:val="es-CO" w:eastAsia="es-CO"/>
        </w:rPr>
      </w:pPr>
    </w:p>
    <w:p w:rsidR="00BE7B83" w:rsidRDefault="00BE7B83" w:rsidP="00BE7B83">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5B478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2</w:t>
      </w:r>
      <w:r w:rsidRPr="00BE7B83">
        <w:rPr>
          <w:rFonts w:ascii="Times New Roman" w:hAnsi="Times New Roman"/>
          <w:sz w:val="18"/>
          <w:szCs w:val="18"/>
          <w:u w:val="single"/>
          <w:lang w:val="es-BO" w:eastAsia="es-CO"/>
        </w:rPr>
        <w:t xml:space="preserve">: </w:t>
      </w:r>
      <w:r w:rsidRPr="00BE7B83">
        <w:rPr>
          <w:rFonts w:ascii="Times New Roman" w:hAnsi="Times New Roman"/>
          <w:sz w:val="18"/>
          <w:szCs w:val="18"/>
          <w:u w:val="single"/>
          <w:lang w:val="es-BO"/>
        </w:rPr>
        <w:t>UNION PATENTE GALVANIZADO P/DUCTO ELEC.</w:t>
      </w:r>
      <w:r>
        <w:rPr>
          <w:rFonts w:ascii="Times New Roman" w:hAnsi="Times New Roman"/>
          <w:sz w:val="18"/>
          <w:szCs w:val="18"/>
          <w:u w:val="single"/>
          <w:lang w:val="es-BO"/>
        </w:rPr>
        <w:t xml:space="preserve"> 1</w:t>
      </w:r>
      <w:r w:rsidRPr="00BE7B83">
        <w:rPr>
          <w:rFonts w:ascii="Times New Roman" w:hAnsi="Times New Roman"/>
          <w:sz w:val="18"/>
          <w:szCs w:val="18"/>
          <w:u w:val="single"/>
          <w:lang w:val="es-BO"/>
        </w:rPr>
        <w:t xml:space="preserve">" </w:t>
      </w:r>
    </w:p>
    <w:p w:rsidR="00BE7B83" w:rsidRDefault="00BE7B83" w:rsidP="00BE7B83">
      <w:pPr>
        <w:spacing w:after="0" w:line="240" w:lineRule="auto"/>
        <w:rPr>
          <w:lang w:val="es-CO" w:eastAsia="es-CO"/>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w:t>
      </w:r>
      <w:r w:rsidRPr="00BE7B83">
        <w:rPr>
          <w:rFonts w:ascii="Times New Roman" w:hAnsi="Times New Roman"/>
          <w:b/>
          <w:sz w:val="18"/>
          <w:szCs w:val="18"/>
          <w:u w:val="single"/>
          <w:lang w:val="es-CO" w:eastAsia="es-CO"/>
        </w:rPr>
        <w:t>PZA</w:t>
      </w:r>
    </w:p>
    <w:p w:rsidR="00BE7B83" w:rsidRDefault="00BE7B83" w:rsidP="00BE7B83">
      <w:pPr>
        <w:spacing w:after="0" w:line="240" w:lineRule="auto"/>
        <w:rPr>
          <w:lang w:val="es-CO" w:eastAsia="es-CO"/>
        </w:rPr>
      </w:pPr>
    </w:p>
    <w:p w:rsidR="00BE7B83" w:rsidRDefault="00BE7B83" w:rsidP="00BE7B83">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5B478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3</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BE7B83">
        <w:rPr>
          <w:rFonts w:ascii="Times New Roman" w:hAnsi="Times New Roman"/>
          <w:sz w:val="18"/>
          <w:szCs w:val="18"/>
          <w:u w:val="single"/>
          <w:lang w:val="es-BO"/>
        </w:rPr>
        <w:t xml:space="preserve">UNION PATENTE GALVANIZADO P/DUCTO ELEC. </w:t>
      </w:r>
      <w:r>
        <w:rPr>
          <w:rFonts w:ascii="Times New Roman" w:hAnsi="Times New Roman"/>
          <w:sz w:val="18"/>
          <w:szCs w:val="18"/>
          <w:u w:val="single"/>
          <w:lang w:val="es-BO"/>
        </w:rPr>
        <w:t>1 1/2</w:t>
      </w:r>
      <w:r w:rsidRPr="00BE7B83">
        <w:rPr>
          <w:rFonts w:ascii="Times New Roman" w:hAnsi="Times New Roman"/>
          <w:sz w:val="18"/>
          <w:szCs w:val="18"/>
          <w:u w:val="single"/>
          <w:lang w:val="es-BO"/>
        </w:rPr>
        <w:t xml:space="preserve">" </w:t>
      </w:r>
    </w:p>
    <w:p w:rsidR="00BE7B83" w:rsidRDefault="00BE7B83" w:rsidP="00BE7B83">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E7B83" w:rsidRDefault="00BE7B83" w:rsidP="00BE7B83">
      <w:pPr>
        <w:spacing w:after="0" w:line="240" w:lineRule="auto"/>
        <w:rPr>
          <w:rFonts w:ascii="Times New Roman" w:hAnsi="Times New Roman"/>
          <w:b/>
          <w:sz w:val="18"/>
          <w:szCs w:val="18"/>
          <w:u w:val="single"/>
          <w:lang w:val="es-CO" w:eastAsia="es-CO"/>
        </w:rPr>
      </w:pPr>
    </w:p>
    <w:p w:rsidR="00BE7B83" w:rsidRPr="00BE7B83" w:rsidRDefault="00BE7B83" w:rsidP="00BE7B83">
      <w:pPr>
        <w:spacing w:after="0" w:line="240" w:lineRule="auto"/>
        <w:rPr>
          <w:rFonts w:ascii="Times New Roman" w:hAnsi="Times New Roman" w:cs="Times New Roman"/>
          <w:b/>
          <w:sz w:val="18"/>
          <w:szCs w:val="18"/>
        </w:rPr>
      </w:pPr>
      <w:r>
        <w:rPr>
          <w:rFonts w:ascii="Times New Roman" w:hAnsi="Times New Roman" w:cs="Times New Roman"/>
          <w:b/>
          <w:sz w:val="18"/>
          <w:szCs w:val="18"/>
        </w:rPr>
        <w:t>DESCRIPCIÓN</w:t>
      </w:r>
    </w:p>
    <w:p w:rsidR="00BE7B83" w:rsidRPr="00BE7B83" w:rsidRDefault="00BE7B83" w:rsidP="009345F6">
      <w:pPr>
        <w:spacing w:after="0" w:line="240" w:lineRule="auto"/>
        <w:jc w:val="both"/>
        <w:rPr>
          <w:rFonts w:ascii="Times New Roman" w:hAnsi="Times New Roman" w:cs="Times New Roman"/>
          <w:sz w:val="18"/>
          <w:szCs w:val="18"/>
        </w:rPr>
      </w:pPr>
    </w:p>
    <w:p w:rsid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Se utilizarán ductos metálicos de tipo cañería de pared gruesa, ya sea a la vista, embutidos y </w:t>
      </w:r>
      <w:proofErr w:type="spellStart"/>
      <w:r w:rsidRPr="00BE7B83">
        <w:rPr>
          <w:rFonts w:ascii="Times New Roman" w:hAnsi="Times New Roman" w:cs="Times New Roman"/>
          <w:sz w:val="18"/>
          <w:szCs w:val="18"/>
        </w:rPr>
        <w:t>preembutidos</w:t>
      </w:r>
      <w:proofErr w:type="spellEnd"/>
      <w:r w:rsidRPr="00BE7B83">
        <w:rPr>
          <w:rFonts w:ascii="Times New Roman" w:hAnsi="Times New Roman" w:cs="Times New Roman"/>
          <w:sz w:val="18"/>
          <w:szCs w:val="18"/>
        </w:rPr>
        <w:t>. Estos ductos serán de acero galvanizado para uso eléctrico tipo "</w:t>
      </w:r>
      <w:proofErr w:type="spellStart"/>
      <w:r w:rsidRPr="00BE7B83">
        <w:rPr>
          <w:rFonts w:ascii="Times New Roman" w:hAnsi="Times New Roman" w:cs="Times New Roman"/>
          <w:sz w:val="18"/>
          <w:szCs w:val="18"/>
        </w:rPr>
        <w:t>conduit</w:t>
      </w:r>
      <w:proofErr w:type="spellEnd"/>
      <w:r w:rsidRPr="00BE7B83">
        <w:rPr>
          <w:rFonts w:ascii="Times New Roman" w:hAnsi="Times New Roman" w:cs="Times New Roman"/>
          <w:sz w:val="18"/>
          <w:szCs w:val="18"/>
        </w:rPr>
        <w:t>" Norma ANSI C80-1.</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w:t>
      </w:r>
      <w:r w:rsidRPr="00BE7B83">
        <w:rPr>
          <w:rFonts w:ascii="Times New Roman" w:hAnsi="Times New Roman" w:cs="Times New Roman"/>
          <w:sz w:val="18"/>
          <w:szCs w:val="18"/>
        </w:rPr>
        <w:tab/>
        <w:t xml:space="preserve">1" para </w:t>
      </w:r>
      <w:proofErr w:type="spellStart"/>
      <w:r w:rsidRPr="00BE7B83">
        <w:rPr>
          <w:rFonts w:ascii="Times New Roman" w:hAnsi="Times New Roman" w:cs="Times New Roman"/>
          <w:sz w:val="18"/>
          <w:szCs w:val="18"/>
        </w:rPr>
        <w:t>conduits</w:t>
      </w:r>
      <w:proofErr w:type="spellEnd"/>
      <w:r w:rsidRPr="00BE7B83">
        <w:rPr>
          <w:rFonts w:ascii="Times New Roman" w:hAnsi="Times New Roman" w:cs="Times New Roman"/>
          <w:sz w:val="18"/>
          <w:szCs w:val="18"/>
        </w:rPr>
        <w:t xml:space="preserve"> subterráneos.</w:t>
      </w: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w:t>
      </w:r>
      <w:r w:rsidRPr="00BE7B83">
        <w:rPr>
          <w:rFonts w:ascii="Times New Roman" w:hAnsi="Times New Roman" w:cs="Times New Roman"/>
          <w:sz w:val="18"/>
          <w:szCs w:val="18"/>
        </w:rPr>
        <w:tab/>
        <w:t xml:space="preserve">3/4" para </w:t>
      </w:r>
      <w:proofErr w:type="spellStart"/>
      <w:r w:rsidRPr="00BE7B83">
        <w:rPr>
          <w:rFonts w:ascii="Times New Roman" w:hAnsi="Times New Roman" w:cs="Times New Roman"/>
          <w:sz w:val="18"/>
          <w:szCs w:val="18"/>
        </w:rPr>
        <w:t>conduits</w:t>
      </w:r>
      <w:proofErr w:type="spellEnd"/>
      <w:r w:rsidRPr="00BE7B83">
        <w:rPr>
          <w:rFonts w:ascii="Times New Roman" w:hAnsi="Times New Roman" w:cs="Times New Roman"/>
          <w:sz w:val="18"/>
          <w:szCs w:val="18"/>
        </w:rPr>
        <w:t xml:space="preserve"> a la vista o </w:t>
      </w:r>
      <w:proofErr w:type="spellStart"/>
      <w:r w:rsidRPr="00BE7B83">
        <w:rPr>
          <w:rFonts w:ascii="Times New Roman" w:hAnsi="Times New Roman" w:cs="Times New Roman"/>
          <w:sz w:val="18"/>
          <w:szCs w:val="18"/>
        </w:rPr>
        <w:t>preembutidos</w:t>
      </w:r>
      <w:proofErr w:type="spellEnd"/>
      <w:r w:rsidRPr="00BE7B83">
        <w:rPr>
          <w:rFonts w:ascii="Times New Roman" w:hAnsi="Times New Roman" w:cs="Times New Roman"/>
          <w:sz w:val="18"/>
          <w:szCs w:val="18"/>
        </w:rPr>
        <w:t>.</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Las curvas por terreno sólo se ejecutarán con herramientas o </w:t>
      </w:r>
      <w:proofErr w:type="spellStart"/>
      <w:r w:rsidRPr="00BE7B83">
        <w:rPr>
          <w:rFonts w:ascii="Times New Roman" w:hAnsi="Times New Roman" w:cs="Times New Roman"/>
          <w:sz w:val="18"/>
          <w:szCs w:val="18"/>
        </w:rPr>
        <w:t>curvadoras</w:t>
      </w:r>
      <w:proofErr w:type="spellEnd"/>
      <w:r w:rsidRPr="00BE7B83">
        <w:rPr>
          <w:rFonts w:ascii="Times New Roman" w:hAnsi="Times New Roman" w:cs="Times New Roman"/>
          <w:sz w:val="18"/>
          <w:szCs w:val="18"/>
        </w:rPr>
        <w:t xml:space="preserve"> apropiadas para tales usos, de modo de no dañar ni disminuir el diámetro efectivo de los </w:t>
      </w:r>
      <w:proofErr w:type="spellStart"/>
      <w:r w:rsidRPr="00BE7B83">
        <w:rPr>
          <w:rFonts w:ascii="Times New Roman" w:hAnsi="Times New Roman" w:cs="Times New Roman"/>
          <w:sz w:val="18"/>
          <w:szCs w:val="18"/>
        </w:rPr>
        <w:t>conduits</w:t>
      </w:r>
      <w:proofErr w:type="spellEnd"/>
      <w:proofErr w:type="gramStart"/>
      <w:r w:rsidRPr="00BE7B83">
        <w:rPr>
          <w:rFonts w:ascii="Times New Roman" w:hAnsi="Times New Roman" w:cs="Times New Roman"/>
          <w:sz w:val="18"/>
          <w:szCs w:val="18"/>
        </w:rPr>
        <w:t>..</w:t>
      </w:r>
      <w:proofErr w:type="gramEnd"/>
      <w:r w:rsidRPr="00BE7B83">
        <w:rPr>
          <w:rFonts w:ascii="Times New Roman" w:hAnsi="Times New Roman" w:cs="Times New Roman"/>
          <w:sz w:val="18"/>
          <w:szCs w:val="18"/>
        </w:rPr>
        <w:t xml:space="preserve"> En todo caso no se permitirán más de dos curvas de 90 entre cajas o accesorios o más del equivalente a 180º en curvas. Si así ocurriera deberán usarse cajas de paso y/o </w:t>
      </w:r>
      <w:proofErr w:type="spellStart"/>
      <w:r w:rsidRPr="00BE7B83">
        <w:rPr>
          <w:rFonts w:ascii="Times New Roman" w:hAnsi="Times New Roman" w:cs="Times New Roman"/>
          <w:sz w:val="18"/>
          <w:szCs w:val="18"/>
        </w:rPr>
        <w:t>condulets</w:t>
      </w:r>
      <w:proofErr w:type="spellEnd"/>
      <w:r w:rsidRPr="00BE7B83">
        <w:rPr>
          <w:rFonts w:ascii="Times New Roman" w:hAnsi="Times New Roman" w:cs="Times New Roman"/>
          <w:sz w:val="18"/>
          <w:szCs w:val="18"/>
        </w:rPr>
        <w:t xml:space="preserve">. </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Los </w:t>
      </w:r>
      <w:proofErr w:type="spellStart"/>
      <w:r w:rsidRPr="00BE7B83">
        <w:rPr>
          <w:rFonts w:ascii="Times New Roman" w:hAnsi="Times New Roman" w:cs="Times New Roman"/>
          <w:sz w:val="18"/>
          <w:szCs w:val="18"/>
        </w:rPr>
        <w:t>conduits</w:t>
      </w:r>
      <w:proofErr w:type="spellEnd"/>
      <w:r w:rsidRPr="00BE7B83">
        <w:rPr>
          <w:rFonts w:ascii="Times New Roman" w:hAnsi="Times New Roman" w:cs="Times New Roman"/>
          <w:sz w:val="18"/>
          <w:szCs w:val="18"/>
        </w:rPr>
        <w:t xml:space="preserve"> se unirán con coplas roscadas galvanizadas, con a lo menos cinco hilos pasados en la copla; estas uniones deberán sellarse con masilla especial o con pintura de zinc. En el caso de </w:t>
      </w:r>
      <w:proofErr w:type="spellStart"/>
      <w:r w:rsidRPr="00BE7B83">
        <w:rPr>
          <w:rFonts w:ascii="Times New Roman" w:hAnsi="Times New Roman" w:cs="Times New Roman"/>
          <w:sz w:val="18"/>
          <w:szCs w:val="18"/>
        </w:rPr>
        <w:t>conduits</w:t>
      </w:r>
      <w:proofErr w:type="spellEnd"/>
      <w:r w:rsidRPr="00BE7B83">
        <w:rPr>
          <w:rFonts w:ascii="Times New Roman" w:hAnsi="Times New Roman" w:cs="Times New Roman"/>
          <w:sz w:val="18"/>
          <w:szCs w:val="18"/>
        </w:rPr>
        <w:t xml:space="preserve"> embutidos en concreto no se aceptarán uniones no herméticas.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Los extremos de los </w:t>
      </w:r>
      <w:proofErr w:type="spellStart"/>
      <w:r w:rsidRPr="00BE7B83">
        <w:rPr>
          <w:rFonts w:ascii="Times New Roman" w:hAnsi="Times New Roman" w:cs="Times New Roman"/>
          <w:sz w:val="18"/>
          <w:szCs w:val="18"/>
        </w:rPr>
        <w:t>conduits</w:t>
      </w:r>
      <w:proofErr w:type="spellEnd"/>
      <w:r w:rsidRPr="00BE7B83">
        <w:rPr>
          <w:rFonts w:ascii="Times New Roman" w:hAnsi="Times New Roman" w:cs="Times New Roman"/>
          <w:sz w:val="18"/>
          <w:szCs w:val="18"/>
        </w:rPr>
        <w:t xml:space="preserve"> deberán repasarse con limatón, de modo de eliminar toda rebaba o elemento cortante que pueda dañar la aislación de los conductores.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La superficie interior de los </w:t>
      </w:r>
      <w:proofErr w:type="spellStart"/>
      <w:r w:rsidRPr="00BE7B83">
        <w:rPr>
          <w:rFonts w:ascii="Times New Roman" w:hAnsi="Times New Roman" w:cs="Times New Roman"/>
          <w:sz w:val="18"/>
          <w:szCs w:val="18"/>
        </w:rPr>
        <w:t>conduits</w:t>
      </w:r>
      <w:proofErr w:type="spellEnd"/>
      <w:r w:rsidRPr="00BE7B83">
        <w:rPr>
          <w:rFonts w:ascii="Times New Roman" w:hAnsi="Times New Roman" w:cs="Times New Roman"/>
          <w:sz w:val="18"/>
          <w:szCs w:val="18"/>
        </w:rPr>
        <w:t xml:space="preserve"> debe ser suave y limpia. Antes de instalarse debe revisarse para eliminar rebabas o incrustaciones interiores. No se aceptarán ductos con incrustaciones que puedan dañar la aislación de los conductores.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La terminación en bandejas o escalerillas también se hará con boquillas.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Los </w:t>
      </w:r>
      <w:proofErr w:type="spellStart"/>
      <w:r w:rsidRPr="00BE7B83">
        <w:rPr>
          <w:rFonts w:ascii="Times New Roman" w:hAnsi="Times New Roman" w:cs="Times New Roman"/>
          <w:sz w:val="18"/>
          <w:szCs w:val="18"/>
        </w:rPr>
        <w:t>conduits</w:t>
      </w:r>
      <w:proofErr w:type="spellEnd"/>
      <w:r w:rsidRPr="00BE7B83">
        <w:rPr>
          <w:rFonts w:ascii="Times New Roman" w:hAnsi="Times New Roman" w:cs="Times New Roman"/>
          <w:sz w:val="18"/>
          <w:szCs w:val="18"/>
        </w:rPr>
        <w:t xml:space="preserve"> a la vista se fijarán a los soportes con abrazaderas de acero galvanizado tipo estándar.</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CAÑERÍAS DE ACERO GALVANIZADO</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De acuerdo a la NEC, la tubería </w:t>
      </w:r>
      <w:proofErr w:type="spellStart"/>
      <w:r w:rsidRPr="00BE7B83">
        <w:rPr>
          <w:rFonts w:ascii="Times New Roman" w:hAnsi="Times New Roman" w:cs="Times New Roman"/>
          <w:sz w:val="18"/>
          <w:szCs w:val="18"/>
        </w:rPr>
        <w:t>conduit</w:t>
      </w:r>
      <w:proofErr w:type="spellEnd"/>
      <w:r w:rsidRPr="00BE7B83">
        <w:rPr>
          <w:rFonts w:ascii="Times New Roman" w:hAnsi="Times New Roman" w:cs="Times New Roman"/>
          <w:sz w:val="18"/>
          <w:szCs w:val="18"/>
        </w:rPr>
        <w:t xml:space="preserve"> a utilizar en la distribución eléctrica en instalaciones ocultas y visibles en las áreas de la planta engarrafadora de GLP clasificadas como clase 1 división 1 y 2, deben ser de fierro o acero galvanizado por inmersión en caliente, pared gruesa tipo pesado, fabricadas para ser utilizadas en instalaciones eléctricas.</w:t>
      </w:r>
    </w:p>
    <w:p w:rsidR="00BE7B83" w:rsidRPr="009345F6" w:rsidRDefault="00BE7B83" w:rsidP="009345F6">
      <w:pPr>
        <w:spacing w:after="0" w:line="240" w:lineRule="auto"/>
        <w:jc w:val="both"/>
        <w:rPr>
          <w:rFonts w:ascii="Times New Roman" w:hAnsi="Times New Roman" w:cs="Times New Roman"/>
          <w:i/>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DUCTOS METÁLICOS FLEXIBLES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Se usarán ductos metálicos flexibles en la llegada a motores u otros equipos eléctricos que presenten vibraciones durante su operación. Estos ductos serán de acero galvanizado y sellados para agua. Las uniones con ductos rígidos o cajas se harán con los conectores apropiados al diámetro y tipo de conexión.</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Entre la caja de un motor o equipo y el ducto rígido de llegada o caja de llegada, se usará como unión un ducto flexible de no más de 50 cm.</w:t>
      </w: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lastRenderedPageBreak/>
        <w:t>SELLOS TIPO EYS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sellos se utilizan en las tuberías para reducir al mínimo la movilización de gases y vapores inflamables hacia áreas no clasificadas, limita el volumen de material contribuyente a una explosión y elimina las ondas de choque en el sistema de tuberías.</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Deben estar elaborados con aluminio libre de cobre inyectado a presión, revestidos con pintura electrostática </w:t>
      </w:r>
      <w:proofErr w:type="spellStart"/>
      <w:r w:rsidRPr="00BE7B83">
        <w:rPr>
          <w:rFonts w:ascii="Times New Roman" w:hAnsi="Times New Roman" w:cs="Times New Roman"/>
          <w:sz w:val="18"/>
          <w:szCs w:val="18"/>
        </w:rPr>
        <w:t>termoendurecida</w:t>
      </w:r>
      <w:proofErr w:type="spellEnd"/>
      <w:r w:rsidRPr="00BE7B83">
        <w:rPr>
          <w:rFonts w:ascii="Times New Roman" w:hAnsi="Times New Roman" w:cs="Times New Roman"/>
          <w:sz w:val="18"/>
          <w:szCs w:val="18"/>
        </w:rPr>
        <w:t xml:space="preserve"> y contar con rosca NPT para usarse con tubo </w:t>
      </w:r>
      <w:proofErr w:type="spellStart"/>
      <w:r w:rsidRPr="00BE7B83">
        <w:rPr>
          <w:rFonts w:ascii="Times New Roman" w:hAnsi="Times New Roman" w:cs="Times New Roman"/>
          <w:sz w:val="18"/>
          <w:szCs w:val="18"/>
        </w:rPr>
        <w:t>conduit</w:t>
      </w:r>
      <w:proofErr w:type="spellEnd"/>
      <w:r w:rsidRPr="00BE7B83">
        <w:rPr>
          <w:rFonts w:ascii="Times New Roman" w:hAnsi="Times New Roman" w:cs="Times New Roman"/>
          <w:sz w:val="18"/>
          <w:szCs w:val="18"/>
        </w:rPr>
        <w:t xml:space="preserve"> rígido roscado.</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Podrán ser utilizados en posición horizontal o vertical, y serán colocados a una distancia no mayor a 18” de cualquier aparato que provoque arcos, chispas o altas temperaturas.</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sellos deben instalarse a no más de 30 cm del equipo de instalación y cajas de conexiones y en la frontera de área clasificada con áreas de menor riesgo.</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CEMENTO SELLADOR</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El cemento sellador se usa para impedir el paso de gases, vapores o llamas de una instalación eléctrica a otra de presión atmosférica y temperatura ambiente normales. Al aplicarlo se expande ligeramente formando un sello hermético. Es resistente a solventes ácidos, agua y aceites.</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Para su aplicación se utiliza fibra de hilos de amianto para crear una obstrucción que impida escurrimientos cuando se vierta el cemento en el sello. Su espesor no deberá ser menor del diámetro de la tubería y en ningún caso menor a 5/8”.</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Una vez colocado el elemento sellador dentro del accesorio y calafateado el mismo con fibra de hilos de amianto, debe cubrir totalmente el espacio, sin dejar ninguna posibilidad de que se permita el pasaje de vapores de hidrocarburos hacia la zona de tableros.</w:t>
      </w:r>
    </w:p>
    <w:p w:rsidR="009345F6" w:rsidRDefault="009345F6"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PINTADO DE TUBERÍA</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Este ítem consiste en el pintado de los tubos rígidos APE de todas las instalaciones eléctricas.</w:t>
      </w: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Se usará una pintura color azul. Este color indicará que donde se encuentren tubos o ductos pintados con ese color, contienen cableados eléctricos.</w:t>
      </w:r>
    </w:p>
    <w:p w:rsidR="00BE7B83" w:rsidRPr="00BE7B83" w:rsidRDefault="00BE7B83" w:rsidP="009345F6">
      <w:pPr>
        <w:spacing w:after="0" w:line="240" w:lineRule="auto"/>
        <w:jc w:val="both"/>
        <w:rPr>
          <w:rFonts w:ascii="Times New Roman" w:hAnsi="Times New Roman" w:cs="Times New Roman"/>
          <w:sz w:val="18"/>
          <w:szCs w:val="18"/>
        </w:rPr>
      </w:pPr>
    </w:p>
    <w:p w:rsidR="00BE7B83" w:rsidRDefault="009345F6" w:rsidP="009345F6">
      <w:pPr>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w:t>
      </w:r>
    </w:p>
    <w:p w:rsidR="009345F6" w:rsidRPr="009345F6" w:rsidRDefault="009345F6" w:rsidP="009345F6">
      <w:pPr>
        <w:spacing w:after="0" w:line="240" w:lineRule="auto"/>
        <w:jc w:val="both"/>
        <w:rPr>
          <w:rFonts w:ascii="Times New Roman" w:hAnsi="Times New Roman" w:cs="Times New Roman"/>
          <w:b/>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La tubería debe ser rígida, roscada. De acuerdo a la NEC, la tubería </w:t>
      </w:r>
      <w:proofErr w:type="spellStart"/>
      <w:r w:rsidRPr="00BE7B83">
        <w:rPr>
          <w:rFonts w:ascii="Times New Roman" w:hAnsi="Times New Roman" w:cs="Times New Roman"/>
          <w:sz w:val="18"/>
          <w:szCs w:val="18"/>
        </w:rPr>
        <w:t>conduit</w:t>
      </w:r>
      <w:proofErr w:type="spellEnd"/>
      <w:r w:rsidRPr="00BE7B83">
        <w:rPr>
          <w:rFonts w:ascii="Times New Roman" w:hAnsi="Times New Roman" w:cs="Times New Roman"/>
          <w:sz w:val="18"/>
          <w:szCs w:val="18"/>
        </w:rPr>
        <w:t xml:space="preserve"> a utilizar en la distribución eléctrica en instalaciones ocultas y visibles en las áreas con riesgo de explosión, clasificadas como clase 1 división 1 y 2, deben ser de acero galvanizado por inmersión en caliente, pared gruesa tipo pesado.</w:t>
      </w:r>
    </w:p>
    <w:p w:rsidR="00BE7B83" w:rsidRDefault="009345F6" w:rsidP="009345F6">
      <w:pPr>
        <w:spacing w:after="0" w:line="240" w:lineRule="auto"/>
        <w:jc w:val="center"/>
        <w:rPr>
          <w:lang w:val="es-CO" w:eastAsia="es-CO"/>
        </w:rPr>
      </w:pPr>
      <w:r>
        <w:rPr>
          <w:lang w:val="es-CO" w:eastAsia="es-CO"/>
        </w:rPr>
        <w:br/>
      </w:r>
      <w:r>
        <w:rPr>
          <w:noProof/>
          <w:lang w:eastAsia="es-BO"/>
        </w:rPr>
        <w:drawing>
          <wp:inline distT="0" distB="0" distL="0" distR="0" wp14:anchorId="5DE2BB72">
            <wp:extent cx="2659694" cy="990600"/>
            <wp:effectExtent l="0" t="0" r="762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3743" cy="992108"/>
                    </a:xfrm>
                    <a:prstGeom prst="rect">
                      <a:avLst/>
                    </a:prstGeom>
                    <a:noFill/>
                  </pic:spPr>
                </pic:pic>
              </a:graphicData>
            </a:graphic>
          </wp:inline>
        </w:drawing>
      </w:r>
    </w:p>
    <w:p w:rsidR="009345F6" w:rsidRPr="00BE7B83" w:rsidRDefault="009345F6" w:rsidP="009345F6">
      <w:pPr>
        <w:spacing w:after="0" w:line="240" w:lineRule="auto"/>
        <w:jc w:val="both"/>
        <w:rPr>
          <w:lang w:val="es-CO" w:eastAsia="es-CO"/>
        </w:rPr>
      </w:pPr>
      <w:r>
        <w:rPr>
          <w:noProof/>
          <w:lang w:eastAsia="es-BO"/>
        </w:rPr>
        <w:drawing>
          <wp:anchor distT="0" distB="0" distL="114300" distR="114300" simplePos="0" relativeHeight="251664384" behindDoc="0" locked="0" layoutInCell="1" allowOverlap="1">
            <wp:simplePos x="0" y="0"/>
            <wp:positionH relativeFrom="column">
              <wp:posOffset>2680335</wp:posOffset>
            </wp:positionH>
            <wp:positionV relativeFrom="paragraph">
              <wp:posOffset>2580005</wp:posOffset>
            </wp:positionV>
            <wp:extent cx="1860550" cy="683895"/>
            <wp:effectExtent l="0" t="0" r="6350" b="1905"/>
            <wp:wrapNone/>
            <wp:docPr id="10" name="Imagen 10" descr="Descripción: 000660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descr="Descripción: 0006602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055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Cada pieza deberá ser de por lo menos 3 m de largo con un diámetro interior nominal que podrá ser de 3”, 2” 1½", 1”, ¾” y ½" de acuerdo a la cantidad y el calibre de los conductores que serán instalados.</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Todos los materiales, herramientas y equipos deberán ser proporcionados por el contratista. Los materiales a ser utilizados deberán tener la aprobación del SUPERVISOR, quien verificará  y dará su visto bueno antes de su instalación.</w:t>
      </w:r>
    </w:p>
    <w:p w:rsidR="00BE7B83" w:rsidRPr="00BE7B83" w:rsidRDefault="00BE7B83" w:rsidP="009345F6">
      <w:pPr>
        <w:spacing w:after="0" w:line="240" w:lineRule="auto"/>
        <w:jc w:val="both"/>
        <w:rPr>
          <w:rFonts w:ascii="Times New Roman" w:hAnsi="Times New Roman" w:cs="Times New Roman"/>
          <w:sz w:val="18"/>
          <w:lang w:val="es-CO" w:eastAsia="es-CO"/>
        </w:rPr>
      </w:pPr>
    </w:p>
    <w:p w:rsidR="00BE7B83" w:rsidRDefault="009345F6" w:rsidP="009345F6">
      <w:pPr>
        <w:spacing w:after="0" w:line="240" w:lineRule="auto"/>
        <w:jc w:val="both"/>
        <w:rPr>
          <w:rFonts w:ascii="Times New Roman" w:hAnsi="Times New Roman" w:cs="Times New Roman"/>
          <w:b/>
          <w:sz w:val="18"/>
          <w:lang w:val="es-CO" w:eastAsia="es-CO"/>
        </w:rPr>
      </w:pPr>
      <w:r>
        <w:rPr>
          <w:rFonts w:ascii="Times New Roman" w:hAnsi="Times New Roman" w:cs="Times New Roman"/>
          <w:b/>
          <w:sz w:val="18"/>
          <w:lang w:val="es-CO" w:eastAsia="es-CO"/>
        </w:rPr>
        <w:lastRenderedPageBreak/>
        <w:t>EJECUCIÓN</w:t>
      </w:r>
    </w:p>
    <w:p w:rsidR="009345F6" w:rsidRPr="009345F6" w:rsidRDefault="009345F6" w:rsidP="009345F6">
      <w:pPr>
        <w:spacing w:after="0" w:line="240" w:lineRule="auto"/>
        <w:jc w:val="both"/>
        <w:rPr>
          <w:rFonts w:ascii="Times New Roman" w:hAnsi="Times New Roman" w:cs="Times New Roman"/>
          <w:b/>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 xml:space="preserve">Las tuberías visibles deben tener una sujeción adecuada con abrazaderas tipo uña, de aluminio fundido, 2 por tramo como mínimo, con perno roscado de baja velocidad </w:t>
      </w:r>
      <w:proofErr w:type="spellStart"/>
      <w:r w:rsidRPr="00BE7B83">
        <w:rPr>
          <w:rFonts w:ascii="Times New Roman" w:hAnsi="Times New Roman" w:cs="Times New Roman"/>
          <w:sz w:val="18"/>
          <w:lang w:val="es-CO" w:eastAsia="es-CO"/>
        </w:rPr>
        <w:t>ó</w:t>
      </w:r>
      <w:proofErr w:type="spellEnd"/>
      <w:r w:rsidRPr="00BE7B83">
        <w:rPr>
          <w:rFonts w:ascii="Times New Roman" w:hAnsi="Times New Roman" w:cs="Times New Roman"/>
          <w:sz w:val="18"/>
          <w:lang w:val="es-CO" w:eastAsia="es-CO"/>
        </w:rPr>
        <w:t xml:space="preserve"> con abrazaderas tipo “U” tipo pesado de acero con tuercas hexagonales.</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En caso de instalarse tuberías visibles en áreas corrosivas, estas deberán ser de fierro galvanizado por inmersión en caliente tipo pesado recubiertas exteriormente de PVC y recubrimiento interior de uretano.</w:t>
      </w: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En caso de ductos subterráneos, estos deberán estar enterrados en zanjas compactadas, cubiertos con una capa de 5 cm de hormigón simple, a una profundidad mínima de 50 cm de la parte superior del ducto al nivel de piso terminado, en cruce de calles debe tener un  mínimo de 70 cm.</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 xml:space="preserve">En todo el trayecto y a 30 cm de la parte superior del ducto, el terreno será compactado y se colocará una cinta plástica de señalización que advierta su existencia. </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 xml:space="preserve">Los ductos subterráneos deben tener una pendiente mínima de 3/1000 hacia los registros para  drenado de probable filtración de agua. Los ductos provenientes de cuartos de control eléctrico, deben tener pendiente hacia fuera de ellos. </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La distancia entre trayectorias paralelas de bancos de ductos con servicios de media tensión, debe ser de 75 cm como mínimo, medidos a la parte más cercana entre ellos. La distancia con circuitos de comunicación deberá ser superior a 25 cm.</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 xml:space="preserve">La instalación del sistema de ductos, se realizará una vez que el Supervisor de su visto bueno.  </w:t>
      </w:r>
    </w:p>
    <w:p w:rsidR="00BE7B83" w:rsidRPr="00BE7B83" w:rsidRDefault="00BE7B83" w:rsidP="009345F6">
      <w:pPr>
        <w:spacing w:after="0" w:line="240" w:lineRule="auto"/>
        <w:jc w:val="both"/>
        <w:rPr>
          <w:rFonts w:ascii="Times New Roman" w:hAnsi="Times New Roman" w:cs="Times New Roman"/>
          <w:sz w:val="18"/>
          <w:lang w:val="es-CO" w:eastAsia="es-CO"/>
        </w:rPr>
      </w:pPr>
    </w:p>
    <w:p w:rsidR="00BE7B83" w:rsidRDefault="009345F6" w:rsidP="009345F6">
      <w:pPr>
        <w:spacing w:after="0" w:line="240" w:lineRule="auto"/>
        <w:jc w:val="both"/>
        <w:rPr>
          <w:rFonts w:ascii="Times New Roman" w:hAnsi="Times New Roman" w:cs="Times New Roman"/>
          <w:b/>
          <w:sz w:val="18"/>
          <w:lang w:val="es-CO" w:eastAsia="es-CO"/>
        </w:rPr>
      </w:pPr>
      <w:r>
        <w:rPr>
          <w:rFonts w:ascii="Times New Roman" w:hAnsi="Times New Roman" w:cs="Times New Roman"/>
          <w:b/>
          <w:sz w:val="18"/>
          <w:lang w:val="es-CO" w:eastAsia="es-CO"/>
        </w:rPr>
        <w:t>MEDICION</w:t>
      </w:r>
    </w:p>
    <w:p w:rsidR="009345F6" w:rsidRPr="009345F6" w:rsidRDefault="009345F6" w:rsidP="009345F6">
      <w:pPr>
        <w:spacing w:after="0" w:line="240" w:lineRule="auto"/>
        <w:jc w:val="both"/>
        <w:rPr>
          <w:rFonts w:ascii="Times New Roman" w:hAnsi="Times New Roman" w:cs="Times New Roman"/>
          <w:b/>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La medición de los ductos, realizara por metro (m) instalado, de acuerdo al calibre de la tubería. En caso de las cajas, de derivación, estas se medirán por pieza (Pza.)</w:t>
      </w:r>
    </w:p>
    <w:p w:rsidR="00BE7B83" w:rsidRPr="00BE7B83" w:rsidRDefault="00BE7B83" w:rsidP="009345F6">
      <w:pPr>
        <w:spacing w:after="0" w:line="240" w:lineRule="auto"/>
        <w:jc w:val="both"/>
        <w:rPr>
          <w:rFonts w:ascii="Times New Roman" w:hAnsi="Times New Roman" w:cs="Times New Roman"/>
          <w:sz w:val="18"/>
          <w:lang w:val="es-CO" w:eastAsia="es-CO"/>
        </w:rPr>
      </w:pPr>
    </w:p>
    <w:p w:rsidR="00BE7B83" w:rsidRDefault="009345F6" w:rsidP="009345F6">
      <w:pPr>
        <w:spacing w:after="0" w:line="240" w:lineRule="auto"/>
        <w:jc w:val="both"/>
        <w:rPr>
          <w:rFonts w:ascii="Times New Roman" w:hAnsi="Times New Roman" w:cs="Times New Roman"/>
          <w:b/>
          <w:sz w:val="18"/>
          <w:lang w:val="es-CO" w:eastAsia="es-CO"/>
        </w:rPr>
      </w:pPr>
      <w:r>
        <w:rPr>
          <w:rFonts w:ascii="Times New Roman" w:hAnsi="Times New Roman" w:cs="Times New Roman"/>
          <w:b/>
          <w:sz w:val="18"/>
          <w:lang w:val="es-CO" w:eastAsia="es-CO"/>
        </w:rPr>
        <w:t>FORMA DE PAGO</w:t>
      </w:r>
    </w:p>
    <w:p w:rsidR="009345F6" w:rsidRPr="009345F6" w:rsidRDefault="009345F6" w:rsidP="009345F6">
      <w:pPr>
        <w:spacing w:after="0" w:line="240" w:lineRule="auto"/>
        <w:jc w:val="both"/>
        <w:rPr>
          <w:rFonts w:ascii="Times New Roman" w:hAnsi="Times New Roman" w:cs="Times New Roman"/>
          <w:b/>
          <w:sz w:val="18"/>
          <w:lang w:val="es-CO" w:eastAsia="es-CO"/>
        </w:rPr>
      </w:pPr>
    </w:p>
    <w:p w:rsidR="00BE7B83" w:rsidRPr="00BE7B83" w:rsidRDefault="00BE7B83" w:rsidP="00BE7B83">
      <w:pPr>
        <w:spacing w:after="0" w:line="240" w:lineRule="auto"/>
        <w:rPr>
          <w:rFonts w:ascii="Times New Roman" w:hAnsi="Times New Roman" w:cs="Times New Roman"/>
          <w:sz w:val="18"/>
          <w:lang w:val="es-CO" w:eastAsia="es-CO"/>
        </w:rPr>
      </w:pPr>
      <w:r w:rsidRPr="00BE7B83">
        <w:rPr>
          <w:rFonts w:ascii="Times New Roman" w:hAnsi="Times New Roman" w:cs="Times New Roman"/>
          <w:sz w:val="18"/>
          <w:lang w:val="es-CO" w:eastAsia="es-CO"/>
        </w:rPr>
        <w:t>Los trabajos ejecutados con los materiales aprobados, serán pagados al precio unitario de la propuesta.</w:t>
      </w:r>
    </w:p>
    <w:p w:rsidR="00BE7B83" w:rsidRDefault="00BE7B83" w:rsidP="00BE7B83">
      <w:pPr>
        <w:spacing w:after="0" w:line="240" w:lineRule="auto"/>
        <w:rPr>
          <w:lang w:val="es-C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B47FEF">
      <w:pPr>
        <w:rPr>
          <w:lang w:eastAsia="es-CO"/>
        </w:rPr>
      </w:pPr>
    </w:p>
    <w:p w:rsidR="00B47FEF" w:rsidRDefault="00B47FEF" w:rsidP="00B47FEF">
      <w:pPr>
        <w:rPr>
          <w:lang w:eastAsia="es-CO"/>
        </w:rPr>
      </w:pPr>
    </w:p>
    <w:p w:rsidR="00B47FEF" w:rsidRDefault="00B47FEF" w:rsidP="00B47FEF">
      <w:pPr>
        <w:rPr>
          <w:lang w:eastAsia="es-CO"/>
        </w:rPr>
      </w:pPr>
    </w:p>
    <w:p w:rsidR="00B47FEF" w:rsidRDefault="00B47FEF" w:rsidP="00B47FEF">
      <w:pPr>
        <w:rPr>
          <w:lang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Pr="00B47FEF" w:rsidRDefault="00B47FEF" w:rsidP="00B47FEF">
      <w:pPr>
        <w:rPr>
          <w:lang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heme="minorHAnsi" w:eastAsiaTheme="minorHAnsi" w:hAnsiTheme="minorHAnsi" w:cstheme="minorBidi"/>
          <w:b w:val="0"/>
          <w:color w:val="auto"/>
          <w:sz w:val="22"/>
          <w:lang w:val="es-BO" w:eastAsia="es-CO"/>
        </w:rPr>
      </w:pPr>
    </w:p>
    <w:p w:rsidR="00B47FEF" w:rsidRPr="00B47FEF" w:rsidRDefault="00B47FEF" w:rsidP="00B47FEF">
      <w:pPr>
        <w:rPr>
          <w:lang w:eastAsia="es-CO"/>
        </w:rPr>
      </w:pPr>
    </w:p>
    <w:p w:rsidR="009345F6" w:rsidRDefault="009345F6" w:rsidP="009345F6">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lastRenderedPageBreak/>
        <w:t xml:space="preserve">ITEM N° </w:t>
      </w:r>
      <w:r w:rsidR="005B478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4</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00B47FEF" w:rsidRPr="00B47FEF">
        <w:rPr>
          <w:rFonts w:ascii="Times New Roman" w:hAnsi="Times New Roman"/>
          <w:sz w:val="18"/>
          <w:szCs w:val="18"/>
          <w:u w:val="single"/>
          <w:lang w:val="es-BO"/>
        </w:rPr>
        <w:t>CONDULET ANTIEXPLOSIVO TIPO L</w:t>
      </w:r>
    </w:p>
    <w:p w:rsidR="00BE7B83" w:rsidRDefault="009345F6" w:rsidP="009345F6">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47FEF" w:rsidRDefault="00B47FEF" w:rsidP="009345F6">
      <w:pPr>
        <w:spacing w:after="0" w:line="240" w:lineRule="auto"/>
        <w:rPr>
          <w:rFonts w:ascii="Times New Roman" w:hAnsi="Times New Roman"/>
          <w:b/>
          <w:sz w:val="18"/>
          <w:szCs w:val="18"/>
          <w:u w:val="single"/>
          <w:lang w:val="es-CO" w:eastAsia="es-CO"/>
        </w:rPr>
      </w:pPr>
    </w:p>
    <w:p w:rsidR="00B47FEF" w:rsidRDefault="00B47FEF" w:rsidP="00B47FEF">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5B478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5</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Pr>
          <w:rFonts w:ascii="Times New Roman" w:hAnsi="Times New Roman"/>
          <w:sz w:val="18"/>
          <w:szCs w:val="18"/>
          <w:u w:val="single"/>
          <w:lang w:val="es-BO"/>
        </w:rPr>
        <w:t>CONDULET ANTIEXPLOSIVO TIPO T</w:t>
      </w:r>
    </w:p>
    <w:p w:rsidR="00B47FEF" w:rsidRDefault="00B47FEF" w:rsidP="00B47FEF">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47FEF" w:rsidRDefault="00B47FEF" w:rsidP="00B47FEF">
      <w:pPr>
        <w:pStyle w:val="Ttulo1"/>
        <w:shd w:val="clear" w:color="auto" w:fill="FFFFFF"/>
        <w:ind w:firstLine="0"/>
        <w:jc w:val="left"/>
        <w:rPr>
          <w:rFonts w:ascii="Times New Roman" w:hAnsi="Times New Roman"/>
          <w:sz w:val="18"/>
          <w:szCs w:val="18"/>
          <w:u w:val="single"/>
          <w:lang w:val="es-BO" w:eastAsia="es-CO"/>
        </w:rPr>
      </w:pPr>
    </w:p>
    <w:p w:rsidR="00B47FEF" w:rsidRDefault="00B47FEF" w:rsidP="00B47FEF">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5B478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6</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B47FEF">
        <w:rPr>
          <w:rFonts w:ascii="Times New Roman" w:hAnsi="Times New Roman"/>
          <w:sz w:val="18"/>
          <w:szCs w:val="18"/>
          <w:u w:val="single"/>
          <w:lang w:val="es-BO"/>
        </w:rPr>
        <w:t xml:space="preserve">CONDULET ANTIEXPLOSIVO TIPO </w:t>
      </w:r>
      <w:r>
        <w:rPr>
          <w:rFonts w:ascii="Times New Roman" w:hAnsi="Times New Roman"/>
          <w:sz w:val="18"/>
          <w:szCs w:val="18"/>
          <w:u w:val="single"/>
          <w:lang w:val="es-BO"/>
        </w:rPr>
        <w:t>X</w:t>
      </w:r>
    </w:p>
    <w:p w:rsidR="00B47FEF" w:rsidRDefault="00B47FEF" w:rsidP="00B47FEF">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47FEF" w:rsidRDefault="00B47FEF" w:rsidP="00B47FEF">
      <w:pPr>
        <w:spacing w:after="0" w:line="240" w:lineRule="auto"/>
        <w:rPr>
          <w:rFonts w:ascii="Times New Roman" w:hAnsi="Times New Roman"/>
          <w:b/>
          <w:sz w:val="18"/>
          <w:szCs w:val="18"/>
          <w:u w:val="single"/>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DESCRIPCIÓN</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 xml:space="preserve">En el mundo todos los equipamientos eléctricos deben ser instalados y mantenidos según las disposiciones legislativas en materia de seguridad y salud del trabajo, siempre en común acuerdo con </w:t>
      </w:r>
      <w:proofErr w:type="gramStart"/>
      <w:r w:rsidRPr="00B47FEF">
        <w:rPr>
          <w:rFonts w:ascii="Times New Roman" w:hAnsi="Times New Roman"/>
          <w:sz w:val="18"/>
          <w:szCs w:val="18"/>
          <w:lang w:val="es-CO" w:eastAsia="es-CO"/>
        </w:rPr>
        <w:t>los standard</w:t>
      </w:r>
      <w:proofErr w:type="gramEnd"/>
      <w:r w:rsidRPr="00B47FEF">
        <w:rPr>
          <w:rFonts w:ascii="Times New Roman" w:hAnsi="Times New Roman"/>
          <w:sz w:val="18"/>
          <w:szCs w:val="18"/>
          <w:lang w:val="es-CO" w:eastAsia="es-CO"/>
        </w:rPr>
        <w:t xml:space="preserve"> del constructor.</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Es responsabilidad del usuario elegir, instalar, utilizar y mantener los equipamientos eléctricos conforme a la legislación relativa y a las normas en uso.</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i/>
          <w:sz w:val="18"/>
          <w:szCs w:val="18"/>
          <w:lang w:val="es-CO" w:eastAsia="es-CO"/>
        </w:rPr>
      </w:pPr>
      <w:r w:rsidRPr="00B47FEF">
        <w:rPr>
          <w:rFonts w:ascii="Times New Roman" w:hAnsi="Times New Roman"/>
          <w:i/>
          <w:sz w:val="18"/>
          <w:szCs w:val="18"/>
          <w:lang w:val="es-CO" w:eastAsia="es-CO"/>
        </w:rPr>
        <w:t>CONDULET ANTIEXPLOSIVO TIPO X</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 xml:space="preserve">Las cajas de derivación tipo X tienen una tapa roscada, ocho tipos distintos de disposiciones de las </w:t>
      </w:r>
      <w:proofErr w:type="spellStart"/>
      <w:r w:rsidRPr="00B47FEF">
        <w:rPr>
          <w:rFonts w:ascii="Times New Roman" w:hAnsi="Times New Roman"/>
          <w:sz w:val="18"/>
          <w:szCs w:val="18"/>
          <w:lang w:val="es-CO" w:eastAsia="es-CO"/>
        </w:rPr>
        <w:t>acometidas</w:t>
      </w:r>
      <w:proofErr w:type="gramStart"/>
      <w:r w:rsidRPr="00B47FEF">
        <w:rPr>
          <w:rFonts w:ascii="Times New Roman" w:hAnsi="Times New Roman"/>
          <w:sz w:val="18"/>
          <w:szCs w:val="18"/>
          <w:lang w:val="es-CO" w:eastAsia="es-CO"/>
        </w:rPr>
        <w:t>,y</w:t>
      </w:r>
      <w:proofErr w:type="spellEnd"/>
      <w:proofErr w:type="gramEnd"/>
      <w:r w:rsidRPr="00B47FEF">
        <w:rPr>
          <w:rFonts w:ascii="Times New Roman" w:hAnsi="Times New Roman"/>
          <w:sz w:val="18"/>
          <w:szCs w:val="18"/>
          <w:lang w:val="es-CO" w:eastAsia="es-CO"/>
        </w:rPr>
        <w:t xml:space="preserve"> pueden ser colocados en su interior una gran variedad de terminales.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 xml:space="preserve">La alta calidad de la aleación utilizada para su fabricación, las hace aptas para ser usadas en áreas altamente corrosivas e </w:t>
      </w:r>
      <w:proofErr w:type="spellStart"/>
      <w:r w:rsidRPr="00B47FEF">
        <w:rPr>
          <w:rFonts w:ascii="Times New Roman" w:hAnsi="Times New Roman"/>
          <w:sz w:val="18"/>
          <w:szCs w:val="18"/>
          <w:lang w:val="es-CO" w:eastAsia="es-CO"/>
        </w:rPr>
        <w:t>inlcusive</w:t>
      </w:r>
      <w:proofErr w:type="spellEnd"/>
      <w:r w:rsidRPr="00B47FEF">
        <w:rPr>
          <w:rFonts w:ascii="Times New Roman" w:hAnsi="Times New Roman"/>
          <w:sz w:val="18"/>
          <w:szCs w:val="18"/>
          <w:lang w:val="es-CO" w:eastAsia="es-CO"/>
        </w:rPr>
        <w:t xml:space="preserve"> marinas.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Las cajas de derivación de la tipo X son instaladas en lugares peligrosos en el interior o el exterior, donde existe peligro de explosión o combustión de gas o polvo combustible. Se instalan en las siguientes zonas: Zona 1, Zona 2, Zona 21, Zona 22</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i/>
          <w:sz w:val="18"/>
          <w:szCs w:val="18"/>
          <w:lang w:val="es-CO" w:eastAsia="es-CO"/>
        </w:rPr>
      </w:pPr>
      <w:r w:rsidRPr="00B47FEF">
        <w:rPr>
          <w:rFonts w:ascii="Times New Roman" w:hAnsi="Times New Roman"/>
          <w:i/>
          <w:sz w:val="18"/>
          <w:szCs w:val="18"/>
          <w:lang w:val="es-CO" w:eastAsia="es-CO"/>
        </w:rPr>
        <w:t>CONDULET ANTIEXPLOSIVO TIPO  L  y  T</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 xml:space="preserve">Los </w:t>
      </w:r>
      <w:proofErr w:type="spellStart"/>
      <w:r w:rsidRPr="00B47FEF">
        <w:rPr>
          <w:rFonts w:ascii="Times New Roman" w:hAnsi="Times New Roman"/>
          <w:sz w:val="18"/>
          <w:szCs w:val="18"/>
          <w:lang w:val="es-CO" w:eastAsia="es-CO"/>
        </w:rPr>
        <w:t>Condulet</w:t>
      </w:r>
      <w:proofErr w:type="spellEnd"/>
      <w:r w:rsidRPr="00B47FEF">
        <w:rPr>
          <w:rFonts w:ascii="Times New Roman" w:hAnsi="Times New Roman"/>
          <w:sz w:val="18"/>
          <w:szCs w:val="18"/>
          <w:lang w:val="es-CO" w:eastAsia="es-CO"/>
        </w:rPr>
        <w:t xml:space="preserve">  tipo L y T estancos son fabricados con aleación de aluminio inyectado, lo cual les confiere una elevada resistencia mecánica y a la corrosión, y una excelente presentación.</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Poseen rosca Standard NPT o BSP (a pedido). Son suministrados con tapa, junta de sellado de tapa, tornillos y protector de cables.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Terminación superficial en pintura de aluminio acrílico. Certificado de Calidad bajo Norma UL.</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MATERIALES, HERRAMIENTAS Y EQUIPO</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 xml:space="preserve">Las cajas están diseñadas especialmente para utilizar en instalaciones antiexplosivas como cajas de paso y derivación en cañerías de tipo </w:t>
      </w:r>
      <w:proofErr w:type="spellStart"/>
      <w:r w:rsidRPr="00B47FEF">
        <w:rPr>
          <w:rFonts w:ascii="Times New Roman" w:hAnsi="Times New Roman"/>
          <w:sz w:val="18"/>
          <w:szCs w:val="18"/>
          <w:lang w:val="es-CO" w:eastAsia="es-CO"/>
        </w:rPr>
        <w:t>conduit</w:t>
      </w:r>
      <w:proofErr w:type="spellEnd"/>
      <w:r w:rsidRPr="00B47FEF">
        <w:rPr>
          <w:rFonts w:ascii="Times New Roman" w:hAnsi="Times New Roman"/>
          <w:sz w:val="18"/>
          <w:szCs w:val="18"/>
          <w:lang w:val="es-CO" w:eastAsia="es-CO"/>
        </w:rPr>
        <w:t>. Por su perfil estrecho resultan ideales para instalación en baterías de caños paralelos o en emparrillados industriales.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 xml:space="preserve">La versatilidad en sus vías de acceso las indica como elemento ideal para instalaciones en lugares estrechos. Su tapa roscada les permite una rápida visualización de los conductores que contiene y a su vez evitar la </w:t>
      </w:r>
      <w:proofErr w:type="spellStart"/>
      <w:r w:rsidRPr="00B47FEF">
        <w:rPr>
          <w:rFonts w:ascii="Times New Roman" w:hAnsi="Times New Roman"/>
          <w:sz w:val="18"/>
          <w:szCs w:val="18"/>
          <w:lang w:val="es-CO" w:eastAsia="es-CO"/>
        </w:rPr>
        <w:t>perdida</w:t>
      </w:r>
      <w:proofErr w:type="spellEnd"/>
      <w:r w:rsidRPr="00B47FEF">
        <w:rPr>
          <w:rFonts w:ascii="Times New Roman" w:hAnsi="Times New Roman"/>
          <w:sz w:val="18"/>
          <w:szCs w:val="18"/>
          <w:lang w:val="es-CO" w:eastAsia="es-CO"/>
        </w:rPr>
        <w:t xml:space="preserve"> de tornillos de fijación de las mismas. Son perfectamente compatibles con otras cajas de distribución del tipo antiexplosivo.</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MEDICIÓN</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 medición de este ítem se realizara por  pieza</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FORMA DE PAGO</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Los trabajos ejecutados con los materiales aprobados, serán pagados al precio unitario de la propuesta.</w:t>
      </w:r>
    </w:p>
    <w:p w:rsidR="00B47FEF" w:rsidRDefault="00B47FEF" w:rsidP="00B47FEF">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lastRenderedPageBreak/>
        <w:t xml:space="preserve">ITEM N° </w:t>
      </w:r>
      <w:r w:rsidR="005B478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7</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002E50EA" w:rsidRPr="002E50EA">
        <w:rPr>
          <w:rFonts w:ascii="Times New Roman" w:hAnsi="Times New Roman"/>
          <w:sz w:val="18"/>
          <w:szCs w:val="18"/>
          <w:u w:val="single"/>
          <w:lang w:val="es-BO"/>
        </w:rPr>
        <w:t>ALAMBRE FORRADO 14 AWG</w:t>
      </w:r>
    </w:p>
    <w:p w:rsidR="00B47FEF" w:rsidRDefault="00B47FEF" w:rsidP="00B47FEF">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sidR="002E50EA">
        <w:rPr>
          <w:rFonts w:ascii="Times New Roman" w:hAnsi="Times New Roman"/>
          <w:b/>
          <w:sz w:val="18"/>
          <w:szCs w:val="18"/>
          <w:u w:val="single"/>
          <w:lang w:val="es-CO" w:eastAsia="es-CO"/>
        </w:rPr>
        <w:t>ML</w:t>
      </w:r>
    </w:p>
    <w:p w:rsidR="002E50EA" w:rsidRDefault="002E50EA" w:rsidP="00B47FEF">
      <w:pPr>
        <w:spacing w:after="0" w:line="240" w:lineRule="auto"/>
        <w:rPr>
          <w:rFonts w:ascii="Times New Roman" w:hAnsi="Times New Roman"/>
          <w:b/>
          <w:sz w:val="18"/>
          <w:szCs w:val="18"/>
          <w:u w:val="single"/>
          <w:lang w:val="es-CO" w:eastAsia="es-CO"/>
        </w:rPr>
      </w:pPr>
    </w:p>
    <w:p w:rsidR="002E50EA" w:rsidRDefault="002E50EA" w:rsidP="002E50EA">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5B4785">
        <w:rPr>
          <w:rFonts w:ascii="Times New Roman" w:hAnsi="Times New Roman"/>
          <w:sz w:val="18"/>
          <w:szCs w:val="18"/>
          <w:u w:val="single"/>
          <w:lang w:val="es-BO" w:eastAsia="es-CO"/>
        </w:rPr>
        <w:t>8</w:t>
      </w:r>
      <w:r w:rsidR="003F4B07">
        <w:rPr>
          <w:rFonts w:ascii="Times New Roman" w:hAnsi="Times New Roman"/>
          <w:sz w:val="18"/>
          <w:szCs w:val="18"/>
          <w:u w:val="single"/>
          <w:lang w:val="es-BO" w:eastAsia="es-CO"/>
        </w:rPr>
        <w:t>8</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2E50EA">
        <w:rPr>
          <w:rFonts w:ascii="Times New Roman" w:hAnsi="Times New Roman"/>
          <w:sz w:val="18"/>
          <w:szCs w:val="18"/>
          <w:u w:val="single"/>
          <w:lang w:val="es-BO"/>
        </w:rPr>
        <w:t>ALAMBRE FORRADO 1</w:t>
      </w:r>
      <w:r>
        <w:rPr>
          <w:rFonts w:ascii="Times New Roman" w:hAnsi="Times New Roman"/>
          <w:sz w:val="18"/>
          <w:szCs w:val="18"/>
          <w:u w:val="single"/>
          <w:lang w:val="es-BO"/>
        </w:rPr>
        <w:t>6</w:t>
      </w:r>
      <w:r w:rsidRPr="002E50EA">
        <w:rPr>
          <w:rFonts w:ascii="Times New Roman" w:hAnsi="Times New Roman"/>
          <w:sz w:val="18"/>
          <w:szCs w:val="18"/>
          <w:u w:val="single"/>
          <w:lang w:val="es-BO"/>
        </w:rPr>
        <w:t xml:space="preserve"> AWG</w:t>
      </w:r>
    </w:p>
    <w:p w:rsidR="002E50EA" w:rsidRDefault="002E50EA" w:rsidP="002E50EA">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Pr>
          <w:rFonts w:ascii="Times New Roman" w:hAnsi="Times New Roman"/>
          <w:b/>
          <w:sz w:val="18"/>
          <w:szCs w:val="18"/>
          <w:u w:val="single"/>
          <w:lang w:val="es-CO" w:eastAsia="es-CO"/>
        </w:rPr>
        <w:t>ML</w:t>
      </w:r>
    </w:p>
    <w:p w:rsidR="002E50EA" w:rsidRDefault="002E50EA" w:rsidP="002E50EA">
      <w:pPr>
        <w:spacing w:after="0" w:line="240" w:lineRule="auto"/>
        <w:rPr>
          <w:rFonts w:ascii="Times New Roman" w:hAnsi="Times New Roman"/>
          <w:b/>
          <w:sz w:val="18"/>
          <w:szCs w:val="18"/>
          <w:u w:val="single"/>
          <w:lang w:val="es-CO"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5B4785">
        <w:rPr>
          <w:rFonts w:ascii="Times New Roman" w:hAnsi="Times New Roman"/>
          <w:sz w:val="18"/>
          <w:szCs w:val="18"/>
          <w:u w:val="single"/>
          <w:lang w:val="en-US" w:eastAsia="es-CO"/>
        </w:rPr>
        <w:t>8</w:t>
      </w:r>
      <w:r w:rsidR="003F4B07">
        <w:rPr>
          <w:rFonts w:ascii="Times New Roman" w:hAnsi="Times New Roman"/>
          <w:sz w:val="18"/>
          <w:szCs w:val="18"/>
          <w:u w:val="single"/>
          <w:lang w:val="en-US" w:eastAsia="es-CO"/>
        </w:rPr>
        <w:t>9</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2/0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5B478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0</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1/0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5B4785">
        <w:rPr>
          <w:rFonts w:ascii="Times New Roman" w:hAnsi="Times New Roman"/>
          <w:sz w:val="18"/>
          <w:szCs w:val="18"/>
          <w:u w:val="single"/>
          <w:lang w:val="en-US" w:eastAsia="es-CO"/>
        </w:rPr>
        <w:t>9</w:t>
      </w:r>
      <w:r w:rsidRPr="0074298A">
        <w:rPr>
          <w:rFonts w:ascii="Times New Roman" w:hAnsi="Times New Roman"/>
          <w:sz w:val="18"/>
          <w:szCs w:val="18"/>
          <w:u w:val="single"/>
          <w:lang w:val="en-US" w:eastAsia="es-CO"/>
        </w:rPr>
        <w:t xml:space="preserve">1 </w:t>
      </w:r>
      <w:r w:rsidRPr="0074298A">
        <w:rPr>
          <w:rFonts w:ascii="Times New Roman" w:hAnsi="Times New Roman"/>
          <w:sz w:val="18"/>
          <w:szCs w:val="18"/>
          <w:u w:val="single"/>
          <w:lang w:val="en-US"/>
        </w:rPr>
        <w:t>CABLE 10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5B478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2</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12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5B478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3</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14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5B478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4</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16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5B478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5</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2 AWG THWN</w:t>
      </w:r>
    </w:p>
    <w:p w:rsidR="002E50EA" w:rsidRDefault="002E50EA" w:rsidP="002E50EA">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Pr>
          <w:rFonts w:ascii="Times New Roman" w:hAnsi="Times New Roman"/>
          <w:b/>
          <w:sz w:val="18"/>
          <w:szCs w:val="18"/>
          <w:u w:val="single"/>
          <w:lang w:val="es-CO" w:eastAsia="es-CO"/>
        </w:rPr>
        <w:t>ML</w:t>
      </w:r>
    </w:p>
    <w:p w:rsidR="002E50EA" w:rsidRDefault="002E50EA" w:rsidP="002E50EA">
      <w:pPr>
        <w:spacing w:after="0" w:line="240" w:lineRule="auto"/>
        <w:rPr>
          <w:rFonts w:ascii="Times New Roman" w:hAnsi="Times New Roman"/>
          <w:b/>
          <w:sz w:val="18"/>
          <w:szCs w:val="18"/>
          <w:u w:val="single"/>
          <w:lang w:val="es-CO" w:eastAsia="es-CO"/>
        </w:rPr>
      </w:pPr>
    </w:p>
    <w:p w:rsidR="002E50EA" w:rsidRDefault="002E50EA" w:rsidP="002E50EA">
      <w:pPr>
        <w:pStyle w:val="Ttulo1"/>
        <w:shd w:val="clear" w:color="auto" w:fill="FFFFFF"/>
        <w:ind w:firstLine="0"/>
        <w:jc w:val="left"/>
        <w:rPr>
          <w:rFonts w:ascii="Times New Roman" w:hAnsi="Times New Roman"/>
          <w:sz w:val="18"/>
          <w:szCs w:val="18"/>
          <w:u w:val="single"/>
          <w:lang w:val="es-BO" w:eastAsia="es-CO"/>
        </w:rPr>
      </w:pPr>
      <w:r w:rsidRPr="00BE7B83">
        <w:rPr>
          <w:rFonts w:ascii="Times New Roman" w:hAnsi="Times New Roman"/>
          <w:sz w:val="18"/>
          <w:szCs w:val="18"/>
          <w:u w:val="single"/>
          <w:lang w:val="es-BO" w:eastAsia="es-CO"/>
        </w:rPr>
        <w:t xml:space="preserve">ITEM N° </w:t>
      </w:r>
      <w:r w:rsidR="005B4785">
        <w:rPr>
          <w:rFonts w:ascii="Times New Roman" w:hAnsi="Times New Roman"/>
          <w:sz w:val="18"/>
          <w:szCs w:val="18"/>
          <w:u w:val="single"/>
          <w:lang w:val="es-BO" w:eastAsia="es-CO"/>
        </w:rPr>
        <w:t>9</w:t>
      </w:r>
      <w:r w:rsidR="003F4B07">
        <w:rPr>
          <w:rFonts w:ascii="Times New Roman" w:hAnsi="Times New Roman"/>
          <w:sz w:val="18"/>
          <w:szCs w:val="18"/>
          <w:u w:val="single"/>
          <w:lang w:val="es-BO" w:eastAsia="es-CO"/>
        </w:rPr>
        <w:t>6</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2E50EA">
        <w:rPr>
          <w:rFonts w:ascii="Times New Roman" w:hAnsi="Times New Roman"/>
          <w:sz w:val="18"/>
          <w:szCs w:val="18"/>
          <w:u w:val="single"/>
          <w:lang w:val="es-BO"/>
        </w:rPr>
        <w:t xml:space="preserve">CABLE </w:t>
      </w:r>
      <w:r>
        <w:rPr>
          <w:rFonts w:ascii="Times New Roman" w:hAnsi="Times New Roman"/>
          <w:sz w:val="18"/>
          <w:szCs w:val="18"/>
          <w:u w:val="single"/>
          <w:lang w:val="es-BO"/>
        </w:rPr>
        <w:t>250 MCM</w:t>
      </w:r>
    </w:p>
    <w:p w:rsidR="002E50EA" w:rsidRDefault="002E50EA" w:rsidP="002E50EA">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Pr>
          <w:rFonts w:ascii="Times New Roman" w:hAnsi="Times New Roman"/>
          <w:b/>
          <w:sz w:val="18"/>
          <w:szCs w:val="18"/>
          <w:u w:val="single"/>
          <w:lang w:val="es-CO" w:eastAsia="es-CO"/>
        </w:rPr>
        <w:t>ML</w:t>
      </w:r>
    </w:p>
    <w:p w:rsidR="002E50EA" w:rsidRDefault="002E50EA" w:rsidP="002E50EA">
      <w:pPr>
        <w:spacing w:after="0" w:line="240" w:lineRule="auto"/>
        <w:rPr>
          <w:rFonts w:ascii="Times New Roman" w:hAnsi="Times New Roman"/>
          <w:b/>
          <w:sz w:val="18"/>
          <w:szCs w:val="18"/>
          <w:u w:val="single"/>
          <w:lang w:val="es-CO"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5B4785">
        <w:rPr>
          <w:rFonts w:ascii="Times New Roman" w:hAnsi="Times New Roman"/>
          <w:sz w:val="18"/>
          <w:szCs w:val="18"/>
          <w:u w:val="single"/>
          <w:lang w:val="en-US" w:eastAsia="es-CO"/>
        </w:rPr>
        <w:t>9</w:t>
      </w:r>
      <w:r w:rsidR="003F4B07">
        <w:rPr>
          <w:rFonts w:ascii="Times New Roman" w:hAnsi="Times New Roman"/>
          <w:sz w:val="18"/>
          <w:szCs w:val="18"/>
          <w:u w:val="single"/>
          <w:lang w:val="en-US" w:eastAsia="es-CO"/>
        </w:rPr>
        <w:t>7</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4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2E50EA" w:rsidRDefault="005B4785" w:rsidP="002E50EA">
      <w:pPr>
        <w:pStyle w:val="Ttulo1"/>
        <w:shd w:val="clear" w:color="auto" w:fill="FFFFFF"/>
        <w:ind w:firstLine="0"/>
        <w:jc w:val="left"/>
        <w:rPr>
          <w:rFonts w:ascii="Times New Roman" w:hAnsi="Times New Roman"/>
          <w:sz w:val="18"/>
          <w:szCs w:val="18"/>
          <w:u w:val="single"/>
          <w:lang w:val="en-US"/>
        </w:rPr>
      </w:pPr>
      <w:r>
        <w:rPr>
          <w:rFonts w:ascii="Times New Roman" w:hAnsi="Times New Roman"/>
          <w:sz w:val="18"/>
          <w:szCs w:val="18"/>
          <w:u w:val="single"/>
          <w:lang w:val="en-US" w:eastAsia="es-CO"/>
        </w:rPr>
        <w:t>ITEM N° 9</w:t>
      </w:r>
      <w:r w:rsidR="003F4B07">
        <w:rPr>
          <w:rFonts w:ascii="Times New Roman" w:hAnsi="Times New Roman"/>
          <w:sz w:val="18"/>
          <w:szCs w:val="18"/>
          <w:u w:val="single"/>
          <w:lang w:val="en-US" w:eastAsia="es-CO"/>
        </w:rPr>
        <w:t>8</w:t>
      </w:r>
      <w:r w:rsidR="002E50EA" w:rsidRPr="002E50EA">
        <w:rPr>
          <w:rFonts w:ascii="Times New Roman" w:hAnsi="Times New Roman"/>
          <w:sz w:val="18"/>
          <w:szCs w:val="18"/>
          <w:u w:val="single"/>
          <w:lang w:val="en-US" w:eastAsia="es-CO"/>
        </w:rPr>
        <w:t xml:space="preserve">: </w:t>
      </w:r>
      <w:r w:rsidR="002E50EA" w:rsidRPr="002E50EA">
        <w:rPr>
          <w:rFonts w:ascii="Times New Roman" w:hAnsi="Times New Roman"/>
          <w:sz w:val="18"/>
          <w:szCs w:val="18"/>
          <w:u w:val="single"/>
          <w:lang w:val="en-US"/>
        </w:rPr>
        <w:t>CABLE 4</w:t>
      </w:r>
      <w:r w:rsidR="002E50EA">
        <w:rPr>
          <w:rFonts w:ascii="Times New Roman" w:hAnsi="Times New Roman"/>
          <w:sz w:val="18"/>
          <w:szCs w:val="18"/>
          <w:u w:val="single"/>
          <w:lang w:val="en-US"/>
        </w:rPr>
        <w:t>/0</w:t>
      </w:r>
      <w:r w:rsidR="002E50EA" w:rsidRPr="002E50EA">
        <w:rPr>
          <w:rFonts w:ascii="Times New Roman" w:hAnsi="Times New Roman"/>
          <w:sz w:val="18"/>
          <w:szCs w:val="18"/>
          <w:u w:val="single"/>
          <w:lang w:val="en-US"/>
        </w:rPr>
        <w:t xml:space="preserve"> AWG THWN</w:t>
      </w:r>
    </w:p>
    <w:p w:rsidR="002E50EA" w:rsidRDefault="002E50EA" w:rsidP="002E50EA">
      <w:pPr>
        <w:spacing w:after="0" w:line="240" w:lineRule="auto"/>
        <w:rPr>
          <w:lang w:val="en-US" w:eastAsia="es-CO"/>
        </w:rPr>
      </w:pPr>
      <w:r w:rsidRPr="002E50EA">
        <w:rPr>
          <w:rFonts w:ascii="Times New Roman" w:eastAsia="Times New Roman" w:hAnsi="Times New Roman" w:cs="Arial"/>
          <w:b/>
          <w:color w:val="000000"/>
          <w:sz w:val="18"/>
          <w:szCs w:val="18"/>
          <w:u w:val="single"/>
          <w:lang w:val="en-US" w:eastAsia="es-CO"/>
        </w:rPr>
        <w:t>UNIDAD:</w:t>
      </w:r>
      <w:r w:rsidRPr="002E50EA">
        <w:rPr>
          <w:rFonts w:ascii="Times New Roman" w:hAnsi="Times New Roman"/>
          <w:b/>
          <w:sz w:val="18"/>
          <w:szCs w:val="18"/>
          <w:u w:val="single"/>
          <w:lang w:val="en-US" w:eastAsia="es-CO"/>
        </w:rPr>
        <w:t xml:space="preserve"> ML</w:t>
      </w:r>
      <w:r w:rsidRPr="002E50EA">
        <w:rPr>
          <w:lang w:val="en-US" w:eastAsia="es-CO"/>
        </w:rPr>
        <w:t xml:space="preserve"> </w:t>
      </w:r>
    </w:p>
    <w:p w:rsidR="002E50EA" w:rsidRPr="003F4B07" w:rsidRDefault="002E50EA" w:rsidP="002E50EA">
      <w:pPr>
        <w:spacing w:after="0" w:line="240" w:lineRule="auto"/>
        <w:rPr>
          <w:rFonts w:ascii="Times New Roman" w:hAnsi="Times New Roman"/>
          <w:b/>
          <w:sz w:val="18"/>
          <w:szCs w:val="18"/>
          <w:u w:val="single"/>
          <w:lang w:val="en-US" w:eastAsia="es-CO"/>
        </w:rPr>
      </w:pPr>
    </w:p>
    <w:p w:rsidR="0074298A" w:rsidRPr="00156290" w:rsidRDefault="009670AF" w:rsidP="0074298A">
      <w:pPr>
        <w:pStyle w:val="Ttulo1"/>
        <w:shd w:val="clear" w:color="auto" w:fill="FFFFFF"/>
        <w:ind w:firstLine="0"/>
        <w:jc w:val="left"/>
        <w:rPr>
          <w:rFonts w:ascii="Times New Roman" w:hAnsi="Times New Roman"/>
          <w:sz w:val="18"/>
          <w:szCs w:val="18"/>
          <w:u w:val="single"/>
          <w:lang w:val="en-US"/>
        </w:rPr>
      </w:pPr>
      <w:r>
        <w:rPr>
          <w:rFonts w:ascii="Times New Roman" w:hAnsi="Times New Roman"/>
          <w:sz w:val="18"/>
          <w:szCs w:val="18"/>
          <w:u w:val="single"/>
          <w:lang w:val="en-US" w:eastAsia="es-CO"/>
        </w:rPr>
        <w:t xml:space="preserve">ITEM N° </w:t>
      </w:r>
      <w:r w:rsidR="005B4785">
        <w:rPr>
          <w:rFonts w:ascii="Times New Roman" w:hAnsi="Times New Roman"/>
          <w:sz w:val="18"/>
          <w:szCs w:val="18"/>
          <w:u w:val="single"/>
          <w:lang w:val="en-US" w:eastAsia="es-CO"/>
        </w:rPr>
        <w:t>9</w:t>
      </w:r>
      <w:r>
        <w:rPr>
          <w:rFonts w:ascii="Times New Roman" w:hAnsi="Times New Roman"/>
          <w:sz w:val="18"/>
          <w:szCs w:val="18"/>
          <w:u w:val="single"/>
          <w:lang w:val="en-US" w:eastAsia="es-CO"/>
        </w:rPr>
        <w:t>9</w:t>
      </w:r>
      <w:r w:rsidR="0074298A" w:rsidRPr="00156290">
        <w:rPr>
          <w:rFonts w:ascii="Times New Roman" w:hAnsi="Times New Roman"/>
          <w:sz w:val="18"/>
          <w:szCs w:val="18"/>
          <w:u w:val="single"/>
          <w:lang w:val="en-US" w:eastAsia="es-CO"/>
        </w:rPr>
        <w:t xml:space="preserve">: </w:t>
      </w:r>
      <w:r w:rsidR="0074298A" w:rsidRPr="00156290">
        <w:rPr>
          <w:rFonts w:ascii="Times New Roman" w:hAnsi="Times New Roman"/>
          <w:sz w:val="18"/>
          <w:szCs w:val="18"/>
          <w:u w:val="single"/>
          <w:lang w:val="en-US"/>
        </w:rPr>
        <w:t xml:space="preserve">CABLE </w:t>
      </w:r>
      <w:r w:rsidR="0074298A">
        <w:rPr>
          <w:rFonts w:ascii="Times New Roman" w:hAnsi="Times New Roman"/>
          <w:sz w:val="18"/>
          <w:szCs w:val="18"/>
          <w:u w:val="single"/>
          <w:lang w:val="en-US"/>
        </w:rPr>
        <w:t>8</w:t>
      </w:r>
      <w:r w:rsidR="0074298A" w:rsidRPr="00156290">
        <w:rPr>
          <w:rFonts w:ascii="Times New Roman" w:hAnsi="Times New Roman"/>
          <w:sz w:val="18"/>
          <w:szCs w:val="18"/>
          <w:u w:val="single"/>
          <w:lang w:val="en-US"/>
        </w:rPr>
        <w:t xml:space="preserve"> AWG THWN</w:t>
      </w:r>
    </w:p>
    <w:p w:rsidR="0074298A" w:rsidRPr="0074298A" w:rsidRDefault="0074298A" w:rsidP="0074298A">
      <w:pPr>
        <w:spacing w:after="0" w:line="240" w:lineRule="auto"/>
        <w:rPr>
          <w:rFonts w:ascii="Times New Roman" w:hAnsi="Times New Roman"/>
          <w:b/>
          <w:sz w:val="18"/>
          <w:szCs w:val="18"/>
          <w:u w:val="single"/>
          <w:lang w:eastAsia="es-CO"/>
        </w:rPr>
      </w:pPr>
      <w:r w:rsidRPr="0074298A">
        <w:rPr>
          <w:rFonts w:ascii="Times New Roman" w:eastAsia="Times New Roman" w:hAnsi="Times New Roman" w:cs="Arial"/>
          <w:b/>
          <w:color w:val="000000"/>
          <w:sz w:val="18"/>
          <w:szCs w:val="18"/>
          <w:u w:val="single"/>
          <w:lang w:eastAsia="es-CO"/>
        </w:rPr>
        <w:t>UNIDAD:</w:t>
      </w:r>
      <w:r w:rsidRPr="0074298A">
        <w:rPr>
          <w:rFonts w:ascii="Times New Roman" w:hAnsi="Times New Roman"/>
          <w:b/>
          <w:sz w:val="18"/>
          <w:szCs w:val="18"/>
          <w:u w:val="single"/>
          <w:lang w:eastAsia="es-CO"/>
        </w:rPr>
        <w:t xml:space="preserve"> ML</w:t>
      </w:r>
    </w:p>
    <w:p w:rsidR="0074298A" w:rsidRPr="0074298A" w:rsidRDefault="0074298A" w:rsidP="002E50EA">
      <w:pPr>
        <w:spacing w:after="0" w:line="240" w:lineRule="auto"/>
        <w:rPr>
          <w:rFonts w:ascii="Times New Roman" w:hAnsi="Times New Roman"/>
          <w:b/>
          <w:sz w:val="18"/>
          <w:szCs w:val="18"/>
          <w:u w:val="single"/>
          <w:lang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s-BO"/>
        </w:rPr>
      </w:pPr>
      <w:r w:rsidRPr="0074298A">
        <w:rPr>
          <w:rFonts w:ascii="Times New Roman" w:hAnsi="Times New Roman"/>
          <w:sz w:val="18"/>
          <w:szCs w:val="18"/>
          <w:u w:val="single"/>
          <w:lang w:val="es-BO" w:eastAsia="es-CO"/>
        </w:rPr>
        <w:t xml:space="preserve">ITEM N° </w:t>
      </w:r>
      <w:r w:rsidR="005B4785">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0</w:t>
      </w:r>
      <w:r w:rsidRPr="0074298A">
        <w:rPr>
          <w:rFonts w:ascii="Times New Roman" w:hAnsi="Times New Roman"/>
          <w:sz w:val="18"/>
          <w:szCs w:val="18"/>
          <w:u w:val="single"/>
          <w:lang w:val="es-BO" w:eastAsia="es-CO"/>
        </w:rPr>
        <w:t xml:space="preserve">: </w:t>
      </w:r>
      <w:r w:rsidR="00156290" w:rsidRPr="0074298A">
        <w:rPr>
          <w:rFonts w:ascii="Times New Roman" w:hAnsi="Times New Roman"/>
          <w:sz w:val="18"/>
          <w:szCs w:val="18"/>
          <w:u w:val="single"/>
          <w:lang w:val="es-BO"/>
        </w:rPr>
        <w:t>CABLE TIERRA 4 AWG</w:t>
      </w:r>
    </w:p>
    <w:p w:rsidR="002E50EA" w:rsidRPr="0074298A" w:rsidRDefault="002E50EA" w:rsidP="002E50EA">
      <w:pPr>
        <w:spacing w:after="0" w:line="240" w:lineRule="auto"/>
        <w:rPr>
          <w:rFonts w:ascii="Times New Roman" w:hAnsi="Times New Roman"/>
          <w:b/>
          <w:sz w:val="18"/>
          <w:szCs w:val="18"/>
          <w:u w:val="single"/>
          <w:lang w:eastAsia="es-CO"/>
        </w:rPr>
      </w:pPr>
      <w:r w:rsidRPr="0074298A">
        <w:rPr>
          <w:rFonts w:ascii="Times New Roman" w:eastAsia="Times New Roman" w:hAnsi="Times New Roman" w:cs="Arial"/>
          <w:b/>
          <w:color w:val="000000"/>
          <w:sz w:val="18"/>
          <w:szCs w:val="18"/>
          <w:u w:val="single"/>
          <w:lang w:eastAsia="es-CO"/>
        </w:rPr>
        <w:t>UNIDAD:</w:t>
      </w:r>
      <w:r w:rsidRPr="0074298A">
        <w:rPr>
          <w:rFonts w:ascii="Times New Roman" w:hAnsi="Times New Roman"/>
          <w:b/>
          <w:sz w:val="18"/>
          <w:szCs w:val="18"/>
          <w:u w:val="single"/>
          <w:lang w:eastAsia="es-CO"/>
        </w:rPr>
        <w:t xml:space="preserve"> ML</w:t>
      </w:r>
    </w:p>
    <w:p w:rsidR="002E50EA" w:rsidRPr="0074298A" w:rsidRDefault="002E50EA" w:rsidP="002E50EA">
      <w:pPr>
        <w:spacing w:after="0" w:line="240" w:lineRule="auto"/>
        <w:rPr>
          <w:rFonts w:ascii="Times New Roman" w:hAnsi="Times New Roman"/>
          <w:b/>
          <w:sz w:val="18"/>
          <w:szCs w:val="18"/>
          <w:u w:val="single"/>
          <w:lang w:eastAsia="es-CO"/>
        </w:rPr>
      </w:pPr>
    </w:p>
    <w:p w:rsidR="00156290" w:rsidRPr="0074298A" w:rsidRDefault="00156290" w:rsidP="002E50EA">
      <w:pPr>
        <w:pStyle w:val="Ttulo1"/>
        <w:shd w:val="clear" w:color="auto" w:fill="FFFFFF"/>
        <w:ind w:firstLine="0"/>
        <w:jc w:val="left"/>
        <w:rPr>
          <w:rFonts w:ascii="Times New Roman" w:hAnsi="Times New Roman"/>
          <w:sz w:val="18"/>
          <w:szCs w:val="18"/>
          <w:u w:val="single"/>
          <w:lang w:val="es-BO" w:eastAsia="es-CO"/>
        </w:rPr>
      </w:pPr>
    </w:p>
    <w:p w:rsidR="00156290" w:rsidRDefault="00156290" w:rsidP="00156290">
      <w:pPr>
        <w:spacing w:after="0" w:line="240" w:lineRule="auto"/>
        <w:jc w:val="both"/>
        <w:rPr>
          <w:rFonts w:ascii="Times New Roman" w:hAnsi="Times New Roman" w:cs="Times New Roman"/>
          <w:b/>
          <w:sz w:val="16"/>
          <w:szCs w:val="20"/>
        </w:rPr>
      </w:pPr>
      <w:r>
        <w:rPr>
          <w:rFonts w:ascii="Times New Roman" w:hAnsi="Times New Roman" w:cs="Times New Roman"/>
          <w:b/>
          <w:sz w:val="16"/>
          <w:szCs w:val="20"/>
        </w:rPr>
        <w:t>DESCRIPCIÓN</w:t>
      </w:r>
    </w:p>
    <w:p w:rsidR="00156290" w:rsidRPr="00156290" w:rsidRDefault="00156290" w:rsidP="00156290">
      <w:pPr>
        <w:spacing w:after="0" w:line="240" w:lineRule="auto"/>
        <w:jc w:val="both"/>
        <w:rPr>
          <w:rFonts w:ascii="Times New Roman" w:hAnsi="Times New Roman" w:cs="Times New Roman"/>
          <w:b/>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Este ítem comprende el cableado  de conductores de alimentación y circuitos derivados, de acuerdo a los planos o indicaciones del Supervisor de Obra.</w:t>
      </w:r>
    </w:p>
    <w:p w:rsidR="00156290" w:rsidRPr="00156290" w:rsidRDefault="00156290" w:rsidP="00156290">
      <w:pPr>
        <w:spacing w:after="0" w:line="240" w:lineRule="auto"/>
        <w:ind w:left="708"/>
        <w:jc w:val="both"/>
        <w:rPr>
          <w:rFonts w:ascii="Times New Roman" w:hAnsi="Times New Roman" w:cs="Times New Roman"/>
          <w:b/>
          <w:sz w:val="16"/>
          <w:szCs w:val="20"/>
        </w:rPr>
      </w:pPr>
    </w:p>
    <w:p w:rsidR="00156290" w:rsidRDefault="00156290" w:rsidP="00156290">
      <w:pPr>
        <w:spacing w:after="0" w:line="240" w:lineRule="auto"/>
        <w:jc w:val="both"/>
        <w:rPr>
          <w:rFonts w:ascii="Times New Roman" w:hAnsi="Times New Roman" w:cs="Times New Roman"/>
          <w:b/>
          <w:sz w:val="16"/>
          <w:szCs w:val="20"/>
        </w:rPr>
      </w:pPr>
      <w:r>
        <w:rPr>
          <w:rFonts w:ascii="Times New Roman" w:hAnsi="Times New Roman" w:cs="Times New Roman"/>
          <w:b/>
          <w:sz w:val="16"/>
          <w:szCs w:val="20"/>
        </w:rPr>
        <w:t>MATERIALES, HERRAMIENTAS Y EQUIPO</w:t>
      </w:r>
    </w:p>
    <w:p w:rsidR="00156290" w:rsidRPr="00156290" w:rsidRDefault="00156290" w:rsidP="00156290">
      <w:pPr>
        <w:spacing w:after="0" w:line="240" w:lineRule="auto"/>
        <w:jc w:val="both"/>
        <w:rPr>
          <w:rFonts w:ascii="Times New Roman" w:hAnsi="Times New Roman" w:cs="Times New Roman"/>
          <w:b/>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Todos los materiales, herramientas y equipos deberán ser proporcionados por el contratista.</w:t>
      </w:r>
    </w:p>
    <w:p w:rsidR="00156290" w:rsidRPr="00156290" w:rsidRDefault="00156290" w:rsidP="00156290">
      <w:pPr>
        <w:spacing w:after="0" w:line="240" w:lineRule="auto"/>
        <w:jc w:val="both"/>
        <w:rPr>
          <w:rFonts w:ascii="Times New Roman" w:hAnsi="Times New Roman" w:cs="Times New Roman"/>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Los materiales empleados para la realización de estos ítems serán cobre electrolítico de 98% de pureza de primera calidad, con aislamiento termoplástico antiexplosivo tipo THWN de 0.6 – 1.1 KV.</w:t>
      </w:r>
    </w:p>
    <w:p w:rsidR="00156290" w:rsidRPr="00156290" w:rsidRDefault="00156290" w:rsidP="00156290">
      <w:pPr>
        <w:spacing w:after="0" w:line="240" w:lineRule="auto"/>
        <w:jc w:val="both"/>
        <w:rPr>
          <w:rFonts w:ascii="Times New Roman" w:hAnsi="Times New Roman" w:cs="Times New Roman"/>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El calibre/secciones de los conductores tienen que estar de acuerdo a los planos.</w:t>
      </w: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Los materiales a ser utilizados deberán tener la aprobación del SUPERVISOR, quien verificará  y dará su visto bueno antes de su instalación.</w:t>
      </w:r>
    </w:p>
    <w:p w:rsidR="00156290" w:rsidRPr="00156290" w:rsidRDefault="00156290" w:rsidP="00156290">
      <w:pPr>
        <w:spacing w:after="0" w:line="240" w:lineRule="auto"/>
        <w:jc w:val="both"/>
        <w:rPr>
          <w:rFonts w:ascii="Times New Roman" w:hAnsi="Times New Roman" w:cs="Times New Roman"/>
          <w:b/>
          <w:sz w:val="16"/>
          <w:szCs w:val="20"/>
        </w:rPr>
      </w:pPr>
    </w:p>
    <w:p w:rsidR="00156290" w:rsidRPr="00156290" w:rsidRDefault="00156290" w:rsidP="00156290">
      <w:pPr>
        <w:spacing w:after="0" w:line="240" w:lineRule="auto"/>
        <w:jc w:val="both"/>
        <w:rPr>
          <w:rFonts w:ascii="Times New Roman" w:hAnsi="Times New Roman" w:cs="Times New Roman"/>
          <w:b/>
          <w:kern w:val="28"/>
          <w:sz w:val="16"/>
          <w:szCs w:val="20"/>
        </w:rPr>
      </w:pPr>
      <w:r w:rsidRPr="00156290">
        <w:rPr>
          <w:rFonts w:ascii="Times New Roman" w:hAnsi="Times New Roman" w:cs="Times New Roman"/>
          <w:kern w:val="28"/>
          <w:sz w:val="16"/>
          <w:szCs w:val="20"/>
        </w:rPr>
        <w:t>Alambre TW Calibre 14 AWG AL 10 AWG</w:t>
      </w:r>
    </w:p>
    <w:p w:rsidR="00156290" w:rsidRPr="00156290" w:rsidRDefault="00156290" w:rsidP="00156290">
      <w:pPr>
        <w:spacing w:after="0" w:line="240" w:lineRule="auto"/>
        <w:jc w:val="both"/>
        <w:rPr>
          <w:rFonts w:ascii="Times New Roman" w:hAnsi="Times New Roman" w:cs="Times New Roman"/>
          <w:kern w:val="28"/>
          <w:sz w:val="16"/>
          <w:szCs w:val="20"/>
        </w:rPr>
      </w:pPr>
    </w:p>
    <w:p w:rsidR="00156290" w:rsidRPr="00156290" w:rsidRDefault="00156290" w:rsidP="00156290">
      <w:pPr>
        <w:spacing w:after="0" w:line="240" w:lineRule="auto"/>
        <w:jc w:val="both"/>
        <w:rPr>
          <w:rFonts w:ascii="Times New Roman" w:hAnsi="Times New Roman" w:cs="Times New Roman"/>
          <w:kern w:val="28"/>
          <w:sz w:val="16"/>
          <w:szCs w:val="20"/>
        </w:rPr>
      </w:pPr>
      <w:r w:rsidRPr="00156290">
        <w:rPr>
          <w:rFonts w:ascii="Times New Roman" w:hAnsi="Times New Roman" w:cs="Times New Roman"/>
          <w:kern w:val="28"/>
          <w:sz w:val="16"/>
          <w:szCs w:val="20"/>
        </w:rPr>
        <w:t xml:space="preserve">Estos conductores deberán estar fabricados con cobre de temple blando, deberán ser de alta resistencia dieléctrica, estar aislados con un compuesto termo fijo y revestidos por una cubierta termoplástica, no propagante de llama, con baja emisión de humo y gases tóxicos, resistente a la acción de la intemperie, agentes químicos y luz solar. </w:t>
      </w:r>
    </w:p>
    <w:p w:rsidR="00156290" w:rsidRPr="00156290" w:rsidRDefault="00156290" w:rsidP="00156290">
      <w:pPr>
        <w:jc w:val="both"/>
        <w:rPr>
          <w:rFonts w:ascii="Times New Roman" w:hAnsi="Times New Roman" w:cs="Times New Roman"/>
          <w:sz w:val="18"/>
        </w:rPr>
      </w:pPr>
      <w:r w:rsidRPr="00156290">
        <w:rPr>
          <w:rFonts w:ascii="Times New Roman" w:hAnsi="Times New Roman" w:cs="Times New Roman"/>
          <w:noProof/>
          <w:sz w:val="18"/>
          <w:lang w:eastAsia="es-BO"/>
        </w:rPr>
        <w:drawing>
          <wp:anchor distT="0" distB="0" distL="114300" distR="114300" simplePos="0" relativeHeight="251666432" behindDoc="0" locked="0" layoutInCell="1" allowOverlap="1" wp14:anchorId="29F482F0" wp14:editId="24500ABB">
            <wp:simplePos x="0" y="0"/>
            <wp:positionH relativeFrom="column">
              <wp:posOffset>1371600</wp:posOffset>
            </wp:positionH>
            <wp:positionV relativeFrom="paragraph">
              <wp:posOffset>121285</wp:posOffset>
            </wp:positionV>
            <wp:extent cx="2552065" cy="461010"/>
            <wp:effectExtent l="0" t="0" r="635"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2065"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6290" w:rsidRPr="00156290" w:rsidRDefault="00156290" w:rsidP="00156290">
      <w:pPr>
        <w:jc w:val="both"/>
        <w:rPr>
          <w:rFonts w:ascii="Times New Roman" w:hAnsi="Times New Roman" w:cs="Times New Roman"/>
          <w:sz w:val="18"/>
        </w:rPr>
      </w:pPr>
    </w:p>
    <w:p w:rsidR="00156290" w:rsidRPr="00156290" w:rsidRDefault="00156290" w:rsidP="00156290">
      <w:pPr>
        <w:spacing w:line="276" w:lineRule="auto"/>
        <w:jc w:val="both"/>
        <w:rPr>
          <w:rFonts w:ascii="Times New Roman" w:hAnsi="Times New Roman" w:cs="Times New Roman"/>
          <w:kern w:val="28"/>
          <w:sz w:val="16"/>
          <w:szCs w:val="20"/>
        </w:rPr>
      </w:pPr>
    </w:p>
    <w:p w:rsidR="00156290" w:rsidRPr="00156290" w:rsidRDefault="00156290" w:rsidP="00156290">
      <w:pPr>
        <w:spacing w:line="276" w:lineRule="auto"/>
        <w:jc w:val="both"/>
        <w:rPr>
          <w:rFonts w:ascii="Times New Roman" w:hAnsi="Times New Roman" w:cs="Times New Roman"/>
          <w:b/>
          <w:kern w:val="28"/>
          <w:sz w:val="16"/>
          <w:szCs w:val="20"/>
        </w:rPr>
      </w:pPr>
      <w:r w:rsidRPr="00156290">
        <w:rPr>
          <w:rFonts w:ascii="Times New Roman" w:hAnsi="Times New Roman" w:cs="Times New Roman"/>
          <w:kern w:val="28"/>
          <w:sz w:val="16"/>
          <w:szCs w:val="20"/>
        </w:rPr>
        <w:t>Cable TW Calibre 6 AWG AL 4 AWG</w:t>
      </w:r>
    </w:p>
    <w:p w:rsidR="00156290" w:rsidRPr="00156290" w:rsidRDefault="00156290" w:rsidP="00156290">
      <w:pPr>
        <w:spacing w:after="0" w:line="240" w:lineRule="auto"/>
        <w:jc w:val="both"/>
        <w:rPr>
          <w:rFonts w:ascii="Times New Roman" w:hAnsi="Times New Roman" w:cs="Times New Roman"/>
          <w:kern w:val="28"/>
          <w:sz w:val="18"/>
          <w:szCs w:val="20"/>
        </w:rPr>
      </w:pPr>
      <w:r w:rsidRPr="00156290">
        <w:rPr>
          <w:rFonts w:ascii="Times New Roman" w:hAnsi="Times New Roman" w:cs="Times New Roman"/>
          <w:kern w:val="28"/>
          <w:sz w:val="18"/>
          <w:szCs w:val="20"/>
        </w:rPr>
        <w:t>Este cable responde a las mismas características de los anteriores cables, con la diferencia de que el cable estará compuesto por hilos que deberán ser comprimidos de manera que le permitan disminuir el diámetro, manteniendo la sección, un perímetro externo circular,  la flexibilidad del conductor y un campo eléctrico radial uniforme.</w:t>
      </w:r>
    </w:p>
    <w:p w:rsidR="00156290" w:rsidRPr="00156290" w:rsidRDefault="00156290" w:rsidP="00156290">
      <w:pPr>
        <w:jc w:val="both"/>
        <w:rPr>
          <w:rFonts w:ascii="Times New Roman" w:hAnsi="Times New Roman" w:cs="Times New Roman"/>
          <w:sz w:val="18"/>
        </w:rPr>
      </w:pPr>
      <w:r w:rsidRPr="00156290">
        <w:rPr>
          <w:rFonts w:ascii="Times New Roman" w:hAnsi="Times New Roman" w:cs="Times New Roman"/>
          <w:noProof/>
          <w:sz w:val="18"/>
          <w:lang w:eastAsia="es-BO"/>
        </w:rPr>
        <w:drawing>
          <wp:anchor distT="0" distB="0" distL="114300" distR="114300" simplePos="0" relativeHeight="251667456" behindDoc="0" locked="0" layoutInCell="1" allowOverlap="1" wp14:anchorId="2DB85DBC" wp14:editId="14F0B8CF">
            <wp:simplePos x="0" y="0"/>
            <wp:positionH relativeFrom="column">
              <wp:posOffset>1485900</wp:posOffset>
            </wp:positionH>
            <wp:positionV relativeFrom="paragraph">
              <wp:posOffset>64770</wp:posOffset>
            </wp:positionV>
            <wp:extent cx="2544445" cy="540385"/>
            <wp:effectExtent l="0" t="0" r="825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4445" cy="5403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6290" w:rsidRPr="00156290" w:rsidRDefault="00156290" w:rsidP="00156290">
      <w:pPr>
        <w:jc w:val="both"/>
        <w:rPr>
          <w:rFonts w:ascii="Times New Roman" w:hAnsi="Times New Roman" w:cs="Times New Roman"/>
          <w:sz w:val="18"/>
        </w:rPr>
      </w:pPr>
    </w:p>
    <w:p w:rsidR="00156290" w:rsidRPr="00156290" w:rsidRDefault="00156290" w:rsidP="00156290">
      <w:pPr>
        <w:jc w:val="both"/>
        <w:rPr>
          <w:rFonts w:ascii="Times New Roman" w:hAnsi="Times New Roman" w:cs="Times New Roman"/>
          <w:sz w:val="18"/>
        </w:rPr>
      </w:pPr>
    </w:p>
    <w:p w:rsidR="00156290" w:rsidRPr="00156290" w:rsidRDefault="00156290" w:rsidP="00156290">
      <w:pPr>
        <w:jc w:val="both"/>
        <w:rPr>
          <w:rFonts w:ascii="Times New Roman" w:hAnsi="Times New Roman" w:cs="Times New Roman"/>
          <w:sz w:val="18"/>
        </w:rPr>
      </w:pPr>
    </w:p>
    <w:p w:rsidR="00156290" w:rsidRPr="00156290" w:rsidRDefault="00156290" w:rsidP="00156290">
      <w:pPr>
        <w:spacing w:after="0" w:line="240" w:lineRule="auto"/>
        <w:jc w:val="both"/>
        <w:rPr>
          <w:rFonts w:ascii="Times New Roman" w:hAnsi="Times New Roman" w:cs="Times New Roman"/>
          <w:kern w:val="28"/>
          <w:sz w:val="18"/>
          <w:szCs w:val="20"/>
        </w:rPr>
      </w:pPr>
      <w:r w:rsidRPr="00156290">
        <w:rPr>
          <w:rFonts w:ascii="Times New Roman" w:hAnsi="Times New Roman" w:cs="Times New Roman"/>
          <w:kern w:val="28"/>
          <w:sz w:val="18"/>
          <w:szCs w:val="20"/>
        </w:rPr>
        <w:t>Además de las características que garanticen un campo eléctrico radial uniforme del cobre, debe ser fabricado para operar en media tensión, con un aislamiento y blindaje de elevada rigidez dieléctrica que le permitan mantener la flexibilidad y faciliten su manipulación.</w:t>
      </w:r>
    </w:p>
    <w:p w:rsidR="00156290" w:rsidRPr="00156290" w:rsidRDefault="00156290" w:rsidP="00156290">
      <w:pPr>
        <w:autoSpaceDE w:val="0"/>
        <w:autoSpaceDN w:val="0"/>
        <w:adjustRightInd w:val="0"/>
        <w:spacing w:after="0" w:line="240" w:lineRule="auto"/>
        <w:jc w:val="both"/>
        <w:rPr>
          <w:rFonts w:ascii="Times New Roman" w:hAnsi="Times New Roman" w:cs="Times New Roman"/>
          <w:sz w:val="16"/>
          <w:szCs w:val="20"/>
        </w:rPr>
      </w:pPr>
    </w:p>
    <w:p w:rsidR="00156290" w:rsidRPr="00156290" w:rsidRDefault="00156290" w:rsidP="00156290">
      <w:pPr>
        <w:autoSpaceDE w:val="0"/>
        <w:autoSpaceDN w:val="0"/>
        <w:adjustRightInd w:val="0"/>
        <w:spacing w:after="0" w:line="240" w:lineRule="auto"/>
        <w:jc w:val="both"/>
        <w:rPr>
          <w:rFonts w:ascii="Times New Roman" w:hAnsi="Times New Roman" w:cs="Times New Roman"/>
          <w:b/>
          <w:sz w:val="16"/>
          <w:szCs w:val="20"/>
        </w:rPr>
      </w:pPr>
      <w:r w:rsidRPr="00156290">
        <w:rPr>
          <w:rFonts w:ascii="Times New Roman" w:hAnsi="Times New Roman" w:cs="Times New Roman"/>
          <w:sz w:val="16"/>
          <w:szCs w:val="20"/>
        </w:rPr>
        <w:t xml:space="preserve">Conductores THWN </w:t>
      </w:r>
      <w:r w:rsidRPr="00156290">
        <w:rPr>
          <w:rFonts w:ascii="Times New Roman" w:hAnsi="Times New Roman" w:cs="Times New Roman"/>
          <w:kern w:val="28"/>
          <w:sz w:val="16"/>
          <w:szCs w:val="20"/>
        </w:rPr>
        <w:t>(Calibres 14, al 1/0 AWG)</w:t>
      </w:r>
    </w:p>
    <w:p w:rsidR="00156290" w:rsidRPr="00156290" w:rsidRDefault="00156290" w:rsidP="00156290">
      <w:pPr>
        <w:spacing w:after="0" w:line="240" w:lineRule="auto"/>
        <w:jc w:val="both"/>
        <w:rPr>
          <w:rFonts w:ascii="Times New Roman" w:hAnsi="Times New Roman" w:cs="Times New Roman"/>
          <w:kern w:val="28"/>
          <w:sz w:val="16"/>
          <w:szCs w:val="20"/>
        </w:rPr>
      </w:pPr>
    </w:p>
    <w:p w:rsidR="00156290" w:rsidRPr="00156290" w:rsidRDefault="00156290" w:rsidP="00156290">
      <w:pPr>
        <w:spacing w:after="0" w:line="240" w:lineRule="auto"/>
        <w:jc w:val="both"/>
        <w:rPr>
          <w:rFonts w:ascii="Times New Roman" w:hAnsi="Times New Roman" w:cs="Times New Roman"/>
          <w:kern w:val="28"/>
          <w:sz w:val="18"/>
          <w:szCs w:val="20"/>
        </w:rPr>
      </w:pPr>
      <w:r w:rsidRPr="00156290">
        <w:rPr>
          <w:rFonts w:ascii="Times New Roman" w:hAnsi="Times New Roman" w:cs="Times New Roman"/>
          <w:kern w:val="28"/>
          <w:sz w:val="18"/>
          <w:szCs w:val="20"/>
        </w:rPr>
        <w:t xml:space="preserve">Estos conductores estarán diseñados para instalaciones de fuerza, control y alumbrado, en interiores y exteriores donde se necesita mayor temperatura o resistencia mecánica. Se considerará una temperatura de servicio mayor o igual </w:t>
      </w:r>
      <w:smartTag w:uri="urn:schemas-microsoft-com:office:smarttags" w:element="metricconverter">
        <w:smartTagPr>
          <w:attr w:name="ProductID" w:val="75ﾰC"/>
        </w:smartTagPr>
        <w:r w:rsidRPr="00156290">
          <w:rPr>
            <w:rFonts w:ascii="Times New Roman" w:hAnsi="Times New Roman" w:cs="Times New Roman"/>
            <w:kern w:val="28"/>
            <w:sz w:val="18"/>
            <w:szCs w:val="20"/>
          </w:rPr>
          <w:t>75°C</w:t>
        </w:r>
      </w:smartTag>
      <w:r w:rsidRPr="00156290">
        <w:rPr>
          <w:rFonts w:ascii="Times New Roman" w:hAnsi="Times New Roman" w:cs="Times New Roman"/>
          <w:kern w:val="28"/>
          <w:sz w:val="18"/>
          <w:szCs w:val="20"/>
        </w:rPr>
        <w:t>, entre sus características contarán con alta resistencia dieléctrica, deberán estar aislados con un compuesto termo fijo y revestidos por una cubierta termoplástica, no propagante de llama, con baja emisión de humo y gases tóxicos, resistente a la acción de la intemperie, mayor capacidad de corriente, resistencia a los agentes químicos, grasas ácidos, aceites y gasolina.</w:t>
      </w:r>
    </w:p>
    <w:p w:rsidR="00156290" w:rsidRPr="00156290" w:rsidRDefault="00156290" w:rsidP="00156290">
      <w:pPr>
        <w:spacing w:line="360" w:lineRule="auto"/>
        <w:ind w:left="851"/>
        <w:jc w:val="both"/>
        <w:rPr>
          <w:rFonts w:ascii="Times New Roman" w:hAnsi="Times New Roman" w:cs="Times New Roman"/>
          <w:b/>
          <w:kern w:val="28"/>
          <w:sz w:val="16"/>
          <w:szCs w:val="20"/>
        </w:rPr>
      </w:pPr>
      <w:r w:rsidRPr="00156290">
        <w:rPr>
          <w:rFonts w:ascii="Times New Roman" w:hAnsi="Times New Roman" w:cs="Times New Roman"/>
          <w:noProof/>
          <w:sz w:val="18"/>
          <w:lang w:eastAsia="es-BO"/>
        </w:rPr>
        <mc:AlternateContent>
          <mc:Choice Requires="wpg">
            <w:drawing>
              <wp:anchor distT="0" distB="0" distL="114300" distR="114300" simplePos="0" relativeHeight="251668480" behindDoc="0" locked="0" layoutInCell="1" allowOverlap="1" wp14:anchorId="71EEA9EC" wp14:editId="6BF9C2EF">
                <wp:simplePos x="0" y="0"/>
                <wp:positionH relativeFrom="column">
                  <wp:posOffset>114300</wp:posOffset>
                </wp:positionH>
                <wp:positionV relativeFrom="paragraph">
                  <wp:posOffset>198755</wp:posOffset>
                </wp:positionV>
                <wp:extent cx="5226685" cy="492760"/>
                <wp:effectExtent l="3810" t="5715" r="0" b="0"/>
                <wp:wrapNone/>
                <wp:docPr id="14" name="Grupo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26685" cy="492760"/>
                          <a:chOff x="2061" y="1597"/>
                          <a:chExt cx="8231" cy="776"/>
                        </a:xfrm>
                      </wpg:grpSpPr>
                      <pic:pic xmlns:pic="http://schemas.openxmlformats.org/drawingml/2006/picture">
                        <pic:nvPicPr>
                          <pic:cNvPr id="15" name="Imagen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061" y="1597"/>
                            <a:ext cx="3944" cy="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 name="Imagen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6561" y="1597"/>
                            <a:ext cx="3731" cy="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3696A94" id="Grupo 14" o:spid="_x0000_s1026" style="position:absolute;margin-left:9pt;margin-top:15.65pt;width:411.55pt;height:38.8pt;z-index:251668480" coordorigin="2061,1597" coordsize="8231,77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0" o:spid="_x0000_s1027" type="#_x0000_t75" style="position:absolute;left:2061;top:1597;width:3944;height:7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jnAnCAAAA2wAAAA8AAABkcnMvZG93bnJldi54bWxET01rAjEQvRf8D2EEL1KzalvarVFEkfbQ&#10;S7ei12EzbpZuJssmrvHfm4LQ2zze5yxW0Taip87XjhVMJxkI4tLpmisF+5/d4ysIH5A1No5JwZU8&#10;rJaDhwXm2l34m/oiVCKFsM9RgQmhzaX0pSGLfuJa4sSdXGcxJNhVUnd4SeG2kbMse5EWa04NBlva&#10;GCp/i7NVsI6z4u2gT6btt/HjaXycH89frNRoGNfvIALF8C++uz91mv8Mf7+k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M45wJwgAAANsAAAAPAAAAAAAAAAAAAAAAAJ8C&#10;AABkcnMvZG93bnJldi54bWxQSwUGAAAAAAQABAD3AAAAjgMAAAAA&#10;">
                  <v:imagedata r:id="rId14" o:title=""/>
                </v:shape>
                <v:shape id="Imagen 29" o:spid="_x0000_s1028" type="#_x0000_t75" style="position:absolute;left:6561;top:1597;width:3731;height:7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8YrAAAAA2wAAAA8AAABkcnMvZG93bnJldi54bWxET02LwjAQvS/4H8II3ta0HsStRimK4MWD&#10;7iIeh2ZsQ5tJaaLG/fWbhYW9zeN9zmoTbSceNHjjWEE+zUAQV04brhV8fe7fFyB8QNbYOSYFL/Kw&#10;WY/eVlho9+QTPc6hFimEfYEKmhD6QkpfNWTRT11PnLibGyyGBIda6gGfKdx2cpZlc2nRcGposKdt&#10;Q1V7vlsFF1x8mFLmJr9+H9tdjGV7KmulJuNYLkEEiuFf/Oc+6DR/Dr+/pAPk+g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8XxisAAAADbAAAADwAAAAAAAAAAAAAAAACfAgAA&#10;ZHJzL2Rvd25yZXYueG1sUEsFBgAAAAAEAAQA9wAAAIwDAAAAAA==&#10;">
                  <v:imagedata r:id="rId15" o:title=""/>
                </v:shape>
              </v:group>
            </w:pict>
          </mc:Fallback>
        </mc:AlternateContent>
      </w:r>
    </w:p>
    <w:p w:rsidR="00156290" w:rsidRPr="00156290" w:rsidRDefault="00156290" w:rsidP="00156290">
      <w:pPr>
        <w:jc w:val="both"/>
        <w:rPr>
          <w:rFonts w:ascii="Times New Roman" w:hAnsi="Times New Roman" w:cs="Times New Roman"/>
          <w:sz w:val="18"/>
        </w:rPr>
      </w:pPr>
    </w:p>
    <w:p w:rsidR="00156290" w:rsidRPr="00156290" w:rsidRDefault="00156290" w:rsidP="00156290">
      <w:pPr>
        <w:jc w:val="both"/>
        <w:rPr>
          <w:rFonts w:ascii="Times New Roman" w:hAnsi="Times New Roman" w:cs="Times New Roman"/>
          <w:sz w:val="18"/>
        </w:rPr>
      </w:pPr>
    </w:p>
    <w:p w:rsidR="00156290" w:rsidRDefault="00156290" w:rsidP="00156290">
      <w:pPr>
        <w:spacing w:after="0" w:line="360" w:lineRule="auto"/>
        <w:ind w:left="720"/>
        <w:jc w:val="both"/>
        <w:rPr>
          <w:rFonts w:ascii="Times New Roman" w:hAnsi="Times New Roman" w:cs="Times New Roman"/>
          <w:sz w:val="16"/>
          <w:szCs w:val="20"/>
        </w:rPr>
      </w:pPr>
    </w:p>
    <w:p w:rsidR="00156290" w:rsidRPr="00156290" w:rsidRDefault="00156290" w:rsidP="00156290">
      <w:pPr>
        <w:spacing w:after="0" w:line="360" w:lineRule="auto"/>
        <w:jc w:val="both"/>
        <w:rPr>
          <w:rFonts w:ascii="Times New Roman" w:hAnsi="Times New Roman" w:cs="Times New Roman"/>
          <w:sz w:val="16"/>
          <w:szCs w:val="20"/>
        </w:rPr>
      </w:pPr>
      <w:r w:rsidRPr="00156290">
        <w:rPr>
          <w:rFonts w:ascii="Times New Roman" w:hAnsi="Times New Roman" w:cs="Times New Roman"/>
          <w:sz w:val="16"/>
          <w:szCs w:val="20"/>
        </w:rPr>
        <w:t>Ejecución</w:t>
      </w:r>
    </w:p>
    <w:p w:rsidR="00156290" w:rsidRP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 xml:space="preserve">El cableado se realizara una vez instalado el ducto del circuito, exceptuando los casos en que el Supervisor autorice lo contrario, quien deberá instruir en forma escrita el trabajo e indicar el procedimiento. </w:t>
      </w:r>
    </w:p>
    <w:p w:rsid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Las secciones de los diferentes conductores deberán estar de acuerdo a los planos en sus  diferentes circuitos teniendo cuidado en no dañar el aislamiento de los conductores.</w:t>
      </w:r>
    </w:p>
    <w:p w:rsid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 xml:space="preserve">No se permitirá empalmes en tramos entre cajas. </w:t>
      </w:r>
    </w:p>
    <w:p w:rsid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El empalme y aislado deberá realizarse en las cajas metálicas instaladas para este cometido, de acuerdo a normas de instalación eléctrica y debidamente aisladas.</w:t>
      </w: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 xml:space="preserve">Para cables AWG 8 o mayores, se usarán exclusivamente conectores eléctricos apropiados para la sección del cable correspondiente. </w:t>
      </w: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lastRenderedPageBreak/>
        <w:t>Los conductores de tierra y neutro, serán identificados por el color o señalizados claramente, para distinguirlos de los conductores de fase, de acuerdo a normas.</w:t>
      </w:r>
    </w:p>
    <w:p w:rsidR="00156290" w:rsidRPr="00156290" w:rsidRDefault="00156290" w:rsidP="00156290">
      <w:pPr>
        <w:spacing w:after="0" w:line="240" w:lineRule="auto"/>
        <w:ind w:left="851"/>
        <w:jc w:val="both"/>
        <w:rPr>
          <w:rFonts w:ascii="Times New Roman" w:hAnsi="Times New Roman" w:cs="Times New Roman"/>
          <w:sz w:val="18"/>
          <w:szCs w:val="20"/>
        </w:rPr>
      </w:pPr>
    </w:p>
    <w:p w:rsidR="00156290" w:rsidRDefault="00156290" w:rsidP="00156290">
      <w:pPr>
        <w:spacing w:after="0" w:line="240" w:lineRule="auto"/>
        <w:jc w:val="both"/>
        <w:rPr>
          <w:rFonts w:ascii="Times New Roman" w:hAnsi="Times New Roman" w:cs="Times New Roman"/>
          <w:b/>
          <w:sz w:val="18"/>
          <w:szCs w:val="20"/>
        </w:rPr>
      </w:pPr>
      <w:r>
        <w:rPr>
          <w:rFonts w:ascii="Times New Roman" w:hAnsi="Times New Roman" w:cs="Times New Roman"/>
          <w:b/>
          <w:sz w:val="18"/>
          <w:szCs w:val="20"/>
        </w:rPr>
        <w:t>MEDICION</w:t>
      </w:r>
    </w:p>
    <w:p w:rsidR="00156290" w:rsidRPr="00156290" w:rsidRDefault="00156290" w:rsidP="00156290">
      <w:pPr>
        <w:spacing w:after="0" w:line="240" w:lineRule="auto"/>
        <w:jc w:val="both"/>
        <w:rPr>
          <w:rFonts w:ascii="Times New Roman" w:hAnsi="Times New Roman" w:cs="Times New Roman"/>
          <w:b/>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La medición de este ítem se realizara por  metro lineal (m)</w:t>
      </w:r>
    </w:p>
    <w:p w:rsidR="00156290" w:rsidRPr="00156290" w:rsidRDefault="00156290" w:rsidP="00156290">
      <w:pPr>
        <w:spacing w:after="0" w:line="240" w:lineRule="auto"/>
        <w:ind w:left="708"/>
        <w:jc w:val="both"/>
        <w:rPr>
          <w:rFonts w:ascii="Times New Roman" w:hAnsi="Times New Roman" w:cs="Times New Roman"/>
          <w:sz w:val="18"/>
          <w:szCs w:val="20"/>
        </w:rPr>
      </w:pPr>
    </w:p>
    <w:p w:rsidR="00156290" w:rsidRDefault="00156290" w:rsidP="00156290">
      <w:pPr>
        <w:spacing w:after="0" w:line="240" w:lineRule="auto"/>
        <w:jc w:val="both"/>
        <w:rPr>
          <w:rFonts w:ascii="Times New Roman" w:hAnsi="Times New Roman" w:cs="Times New Roman"/>
          <w:b/>
          <w:sz w:val="18"/>
          <w:szCs w:val="20"/>
        </w:rPr>
      </w:pPr>
      <w:r>
        <w:rPr>
          <w:rFonts w:ascii="Times New Roman" w:hAnsi="Times New Roman" w:cs="Times New Roman"/>
          <w:b/>
          <w:sz w:val="18"/>
          <w:szCs w:val="20"/>
        </w:rPr>
        <w:t>FORMA DE PAGO</w:t>
      </w:r>
    </w:p>
    <w:p w:rsidR="00156290" w:rsidRPr="00156290" w:rsidRDefault="00156290" w:rsidP="00156290">
      <w:pPr>
        <w:spacing w:after="0" w:line="240" w:lineRule="auto"/>
        <w:jc w:val="both"/>
        <w:rPr>
          <w:rFonts w:ascii="Times New Roman" w:hAnsi="Times New Roman" w:cs="Times New Roman"/>
          <w:b/>
          <w:sz w:val="18"/>
          <w:szCs w:val="20"/>
        </w:rPr>
      </w:pPr>
    </w:p>
    <w:p w:rsidR="00156290" w:rsidRPr="00156290" w:rsidRDefault="00156290" w:rsidP="00156290">
      <w:pPr>
        <w:spacing w:after="0" w:line="240" w:lineRule="auto"/>
        <w:jc w:val="both"/>
        <w:rPr>
          <w:rFonts w:ascii="Times New Roman" w:hAnsi="Times New Roman" w:cs="Times New Roman"/>
          <w:sz w:val="18"/>
          <w:szCs w:val="18"/>
        </w:rPr>
      </w:pPr>
      <w:r w:rsidRPr="00156290">
        <w:rPr>
          <w:rFonts w:ascii="Times New Roman" w:hAnsi="Times New Roman" w:cs="Times New Roman"/>
          <w:sz w:val="18"/>
          <w:szCs w:val="20"/>
        </w:rPr>
        <w:t xml:space="preserve">Los trabajos ejecutados con los materiales </w:t>
      </w:r>
      <w:r w:rsidRPr="00156290">
        <w:rPr>
          <w:rFonts w:ascii="Times New Roman" w:hAnsi="Times New Roman" w:cs="Times New Roman"/>
          <w:sz w:val="18"/>
          <w:szCs w:val="18"/>
        </w:rPr>
        <w:t>aprobados, serán pagados al precio unitario de la propuesta.</w:t>
      </w:r>
    </w:p>
    <w:p w:rsidR="00156290" w:rsidRPr="00156290" w:rsidRDefault="00156290" w:rsidP="002E50EA">
      <w:pPr>
        <w:pStyle w:val="Ttulo1"/>
        <w:shd w:val="clear" w:color="auto" w:fill="FFFFFF"/>
        <w:ind w:firstLine="0"/>
        <w:jc w:val="left"/>
        <w:rPr>
          <w:rFonts w:ascii="Times New Roman" w:hAnsi="Times New Roman"/>
          <w:b w:val="0"/>
          <w:sz w:val="18"/>
          <w:szCs w:val="18"/>
          <w:u w:val="single"/>
          <w:lang w:val="es-BO" w:eastAsia="es-CO"/>
        </w:rPr>
      </w:pPr>
    </w:p>
    <w:p w:rsidR="00156290" w:rsidRDefault="00156290" w:rsidP="002E50EA">
      <w:pPr>
        <w:pStyle w:val="Ttulo1"/>
        <w:shd w:val="clear" w:color="auto" w:fill="FFFFFF"/>
        <w:ind w:firstLine="0"/>
        <w:jc w:val="left"/>
        <w:rPr>
          <w:rFonts w:ascii="Times New Roman" w:hAnsi="Times New Roman"/>
          <w:b w:val="0"/>
          <w:sz w:val="18"/>
          <w:szCs w:val="18"/>
          <w:u w:val="single"/>
          <w:lang w:val="es-BO"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9670AF" w:rsidRPr="002A633C" w:rsidRDefault="009670AF" w:rsidP="002A633C">
      <w:pPr>
        <w:rPr>
          <w:lang w:eastAsia="es-CO"/>
        </w:rPr>
      </w:pPr>
    </w:p>
    <w:p w:rsidR="002E50EA" w:rsidRPr="002A633C" w:rsidRDefault="002E50EA" w:rsidP="002E50E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7A0D9C">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1</w:t>
      </w:r>
      <w:r w:rsidRPr="002A633C">
        <w:rPr>
          <w:rFonts w:ascii="Times New Roman" w:hAnsi="Times New Roman"/>
          <w:sz w:val="18"/>
          <w:szCs w:val="18"/>
          <w:u w:val="single"/>
          <w:lang w:val="es-BO" w:eastAsia="es-CO"/>
        </w:rPr>
        <w:t xml:space="preserve">: </w:t>
      </w:r>
      <w:r w:rsidR="002A633C" w:rsidRPr="002A633C">
        <w:rPr>
          <w:rFonts w:ascii="Times New Roman" w:hAnsi="Times New Roman"/>
          <w:sz w:val="18"/>
          <w:szCs w:val="18"/>
          <w:u w:val="single"/>
          <w:lang w:val="es-BO"/>
        </w:rPr>
        <w:t>BANCO DE CAPACITORES</w:t>
      </w:r>
    </w:p>
    <w:p w:rsidR="007622D1" w:rsidRDefault="007622D1" w:rsidP="002E50EA">
      <w:pPr>
        <w:spacing w:after="0" w:line="240" w:lineRule="auto"/>
        <w:rPr>
          <w:rFonts w:ascii="Times New Roman" w:eastAsia="Times New Roman" w:hAnsi="Times New Roman" w:cs="Arial"/>
          <w:b/>
          <w:color w:val="000000"/>
          <w:sz w:val="18"/>
          <w:szCs w:val="18"/>
          <w:u w:val="single"/>
          <w:lang w:eastAsia="es-CO"/>
        </w:rPr>
      </w:pPr>
    </w:p>
    <w:p w:rsidR="002E50EA" w:rsidRPr="0074298A" w:rsidRDefault="002E50EA" w:rsidP="002E50EA">
      <w:pPr>
        <w:spacing w:after="0" w:line="240" w:lineRule="auto"/>
        <w:rPr>
          <w:rFonts w:ascii="Times New Roman" w:hAnsi="Times New Roman"/>
          <w:b/>
          <w:sz w:val="18"/>
          <w:szCs w:val="18"/>
          <w:u w:val="single"/>
          <w:lang w:eastAsia="es-CO"/>
        </w:rPr>
      </w:pPr>
      <w:r w:rsidRPr="0074298A">
        <w:rPr>
          <w:rFonts w:ascii="Times New Roman" w:eastAsia="Times New Roman" w:hAnsi="Times New Roman" w:cs="Arial"/>
          <w:b/>
          <w:color w:val="000000"/>
          <w:sz w:val="18"/>
          <w:szCs w:val="18"/>
          <w:u w:val="single"/>
          <w:lang w:eastAsia="es-CO"/>
        </w:rPr>
        <w:t>UNIDAD:</w:t>
      </w:r>
      <w:r w:rsidRPr="0074298A">
        <w:rPr>
          <w:rFonts w:ascii="Times New Roman" w:hAnsi="Times New Roman"/>
          <w:b/>
          <w:sz w:val="18"/>
          <w:szCs w:val="18"/>
          <w:u w:val="single"/>
          <w:lang w:eastAsia="es-CO"/>
        </w:rPr>
        <w:t xml:space="preserve"> </w:t>
      </w:r>
      <w:r w:rsidR="005B4785">
        <w:rPr>
          <w:rFonts w:ascii="Times New Roman" w:hAnsi="Times New Roman"/>
          <w:b/>
          <w:sz w:val="18"/>
          <w:szCs w:val="18"/>
          <w:u w:val="single"/>
          <w:lang w:eastAsia="es-CO"/>
        </w:rPr>
        <w:t>PZA</w:t>
      </w:r>
    </w:p>
    <w:p w:rsidR="002A633C" w:rsidRPr="0074298A" w:rsidRDefault="002A633C" w:rsidP="002E50EA">
      <w:pPr>
        <w:spacing w:after="0" w:line="240" w:lineRule="auto"/>
        <w:rPr>
          <w:rFonts w:ascii="Times New Roman" w:hAnsi="Times New Roman"/>
          <w:b/>
          <w:sz w:val="18"/>
          <w:szCs w:val="18"/>
          <w:u w:val="single"/>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2A633C" w:rsidRPr="002A633C" w:rsidRDefault="002A633C" w:rsidP="002A633C">
      <w:pPr>
        <w:spacing w:after="0" w:line="240" w:lineRule="auto"/>
        <w:jc w:val="both"/>
        <w:rPr>
          <w:rFonts w:ascii="Times New Roman" w:hAnsi="Times New Roman"/>
          <w:b/>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Factor de Potencia se define como la relación entre la potencia activa (kW) usada en un sistema y la potencia aparente (</w:t>
      </w:r>
      <w:proofErr w:type="spellStart"/>
      <w:r w:rsidRPr="002A633C">
        <w:rPr>
          <w:rFonts w:ascii="Times New Roman" w:hAnsi="Times New Roman"/>
          <w:sz w:val="18"/>
          <w:szCs w:val="18"/>
          <w:lang w:eastAsia="es-CO"/>
        </w:rPr>
        <w:t>kVA</w:t>
      </w:r>
      <w:proofErr w:type="spellEnd"/>
      <w:r w:rsidRPr="002A633C">
        <w:rPr>
          <w:rFonts w:ascii="Times New Roman" w:hAnsi="Times New Roman"/>
          <w:sz w:val="18"/>
          <w:szCs w:val="18"/>
          <w:lang w:eastAsia="es-CO"/>
        </w:rPr>
        <w:t>) que se obtiene de las líneas de alimentación.</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Todos los equipos electromecánicos que están constituidos por devanados o bobinas, tales como motores y transformadores necesitan la denominada corriente reactiva para establecer campos magnéticos necesarios para su operación. La corriente reactiva produce un desfase entre la onda de tensión y la onda de corriente, si no existiera la corriente reactiva la tensión y la corriente estarían en fase y el factor de potencia seria la unidad.</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desfase entre las ondas de tensión y corriente, producido por la corriente reactiva se anula con el uso de condensadores de potencia, lo que hace que el funcionamiento del sistema sea más eficaz y, por lo tanto, requiera menos corriente lo que técnicamente se denomina compensación.</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EL tablero se instalará en el lugar señalado en el plano. </w:t>
      </w:r>
    </w:p>
    <w:p w:rsidR="002A633C" w:rsidRPr="002A633C" w:rsidRDefault="002A633C" w:rsidP="002A633C">
      <w:pPr>
        <w:spacing w:after="0" w:line="240" w:lineRule="auto"/>
        <w:jc w:val="both"/>
        <w:rPr>
          <w:rFonts w:ascii="Times New Roman" w:hAnsi="Times New Roman"/>
          <w:sz w:val="18"/>
          <w:szCs w:val="18"/>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MATERALES, HERRAMIENTAS Y EQUIPOS</w:t>
      </w:r>
    </w:p>
    <w:p w:rsidR="002A633C" w:rsidRP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 xml:space="preserve"> </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Los gabinetes deben ser del tipo industrial de pared, con dimensiones de al menos 1200 x 600 x 300 mm (alto x ancho x profundidad). Deben cumplir con un índice de protección IP-65, de las dimensiones adecuadas para alojar todos los elementos e instrumentos de forma cómoda, con un alto nivel de seguridad para áreas petroleras Zona 2 (atmosferas explosivas). La estructura debe estar construida en lámina </w:t>
      </w:r>
      <w:proofErr w:type="spellStart"/>
      <w:r w:rsidRPr="002A633C">
        <w:rPr>
          <w:rFonts w:ascii="Times New Roman" w:hAnsi="Times New Roman"/>
          <w:sz w:val="18"/>
          <w:szCs w:val="18"/>
          <w:lang w:eastAsia="es-CO"/>
        </w:rPr>
        <w:t>zincada</w:t>
      </w:r>
      <w:proofErr w:type="spellEnd"/>
      <w:r w:rsidRPr="002A633C">
        <w:rPr>
          <w:rFonts w:ascii="Times New Roman" w:hAnsi="Times New Roman"/>
          <w:sz w:val="18"/>
          <w:szCs w:val="18"/>
          <w:lang w:eastAsia="es-CO"/>
        </w:rPr>
        <w:t xml:space="preserve"> en caliente con paneles laterales de revestimiento con un mínimo de 1.5 mm de espesor.</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El interruptor principal debe ser regulable con un poder de corte de al menos 25 KV, restablecer rápidamente las condiciones de servicio si ocurre alguna avería, a la vez que garantice las normas de protección </w:t>
      </w:r>
      <w:proofErr w:type="spellStart"/>
      <w:r w:rsidRPr="002A633C">
        <w:rPr>
          <w:rFonts w:ascii="Times New Roman" w:hAnsi="Times New Roman"/>
          <w:sz w:val="18"/>
          <w:szCs w:val="18"/>
          <w:lang w:eastAsia="es-CO"/>
        </w:rPr>
        <w:t>optimas</w:t>
      </w:r>
      <w:proofErr w:type="spellEnd"/>
      <w:r w:rsidRPr="002A633C">
        <w:rPr>
          <w:rFonts w:ascii="Times New Roman" w:hAnsi="Times New Roman"/>
          <w:sz w:val="18"/>
          <w:szCs w:val="18"/>
          <w:lang w:eastAsia="es-CO"/>
        </w:rPr>
        <w:t xml:space="preserve"> para la instalación eléctrica.</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Los reguladores de energía están diseñados para medir las necesidades de energía reactiva de una instalación y dar las correspondientes órdenes de conexión y desconexión de condensadores para mantener el coseno </w:t>
      </w:r>
      <w:r w:rsidRPr="002A633C">
        <w:rPr>
          <w:rFonts w:ascii="Times New Roman" w:hAnsi="Times New Roman"/>
          <w:sz w:val="18"/>
          <w:szCs w:val="18"/>
          <w:lang w:val="en-US" w:eastAsia="es-CO"/>
        </w:rPr>
        <w:t>φ</w:t>
      </w:r>
      <w:r w:rsidRPr="002A633C">
        <w:rPr>
          <w:rFonts w:ascii="Times New Roman" w:hAnsi="Times New Roman"/>
          <w:sz w:val="18"/>
          <w:szCs w:val="18"/>
          <w:lang w:eastAsia="es-CO"/>
        </w:rPr>
        <w:t xml:space="preserve"> prefijado.</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Todos los reguladores están controlados por un microprocesador que asegura un envejecimiento uniforme de los condensadores y los </w:t>
      </w:r>
      <w:proofErr w:type="spellStart"/>
      <w:r w:rsidRPr="002A633C">
        <w:rPr>
          <w:rFonts w:ascii="Times New Roman" w:hAnsi="Times New Roman"/>
          <w:sz w:val="18"/>
          <w:szCs w:val="18"/>
          <w:lang w:eastAsia="es-CO"/>
        </w:rPr>
        <w:t>contactores</w:t>
      </w:r>
      <w:proofErr w:type="spellEnd"/>
      <w:r w:rsidRPr="002A633C">
        <w:rPr>
          <w:rFonts w:ascii="Times New Roman" w:hAnsi="Times New Roman"/>
          <w:sz w:val="18"/>
          <w:szCs w:val="18"/>
          <w:lang w:eastAsia="es-CO"/>
        </w:rPr>
        <w:t xml:space="preserve"> usando una secuencia de conexión circular que tienen en cuenta cuantas veces ha sido conectado cada condensador.</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factor de potencia que debe ser alcanzado puede ajustarse de forma continua entre 0,85 inductivo y 0,95 capacitivo.</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Mediante la unión de los </w:t>
      </w:r>
      <w:proofErr w:type="spellStart"/>
      <w:r w:rsidRPr="002A633C">
        <w:rPr>
          <w:rFonts w:ascii="Times New Roman" w:hAnsi="Times New Roman"/>
          <w:sz w:val="18"/>
          <w:szCs w:val="18"/>
          <w:lang w:eastAsia="es-CO"/>
        </w:rPr>
        <w:t>contactores</w:t>
      </w:r>
      <w:proofErr w:type="spellEnd"/>
      <w:r w:rsidRPr="002A633C">
        <w:rPr>
          <w:rFonts w:ascii="Times New Roman" w:hAnsi="Times New Roman"/>
          <w:sz w:val="18"/>
          <w:szCs w:val="18"/>
          <w:lang w:eastAsia="es-CO"/>
        </w:rPr>
        <w:t xml:space="preserve"> con los bloques de precarga, obtenemos los </w:t>
      </w:r>
      <w:proofErr w:type="spellStart"/>
      <w:r w:rsidRPr="002A633C">
        <w:rPr>
          <w:rFonts w:ascii="Times New Roman" w:hAnsi="Times New Roman"/>
          <w:sz w:val="18"/>
          <w:szCs w:val="18"/>
          <w:lang w:eastAsia="es-CO"/>
        </w:rPr>
        <w:t>contactores</w:t>
      </w:r>
      <w:proofErr w:type="spellEnd"/>
      <w:r w:rsidRPr="002A633C">
        <w:rPr>
          <w:rFonts w:ascii="Times New Roman" w:hAnsi="Times New Roman"/>
          <w:sz w:val="18"/>
          <w:szCs w:val="18"/>
          <w:lang w:eastAsia="es-CO"/>
        </w:rPr>
        <w:t xml:space="preserve"> especiales para la conexión de condensadores trifásicos de potencia, evitando así las altas corrientes de conexión de los condensadores y la utilización de inductancias adicionales.</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El bloque de resistencias de precarga consiste en tres contactos auxiliares de </w:t>
      </w:r>
      <w:proofErr w:type="spellStart"/>
      <w:r w:rsidRPr="002A633C">
        <w:rPr>
          <w:rFonts w:ascii="Times New Roman" w:hAnsi="Times New Roman"/>
          <w:sz w:val="18"/>
          <w:szCs w:val="18"/>
          <w:lang w:eastAsia="es-CO"/>
        </w:rPr>
        <w:t>precierre</w:t>
      </w:r>
      <w:proofErr w:type="spellEnd"/>
      <w:r w:rsidRPr="002A633C">
        <w:rPr>
          <w:rFonts w:ascii="Times New Roman" w:hAnsi="Times New Roman"/>
          <w:sz w:val="18"/>
          <w:szCs w:val="18"/>
          <w:lang w:eastAsia="es-CO"/>
        </w:rPr>
        <w:t xml:space="preserve">, junto con unas resistencias (dos por fase) a través de las cuales los condensadores son </w:t>
      </w:r>
      <w:proofErr w:type="spellStart"/>
      <w:r w:rsidRPr="002A633C">
        <w:rPr>
          <w:rFonts w:ascii="Times New Roman" w:hAnsi="Times New Roman"/>
          <w:sz w:val="18"/>
          <w:szCs w:val="18"/>
          <w:lang w:eastAsia="es-CO"/>
        </w:rPr>
        <w:t>preconectados</w:t>
      </w:r>
      <w:proofErr w:type="spellEnd"/>
      <w:r w:rsidRPr="002A633C">
        <w:rPr>
          <w:rFonts w:ascii="Times New Roman" w:hAnsi="Times New Roman"/>
          <w:sz w:val="18"/>
          <w:szCs w:val="18"/>
          <w:lang w:eastAsia="es-CO"/>
        </w:rPr>
        <w:t xml:space="preserve"> a la red, amortiguando así los picos de corriente de conexión. Una vez las resistencias de precarga han amortiguado los picos de corriente que se producen en la conexión del condensador, se produce la abertura automática de los contactos auxiliares con el objetivo de no tener pérdidas innecesarias.</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Los condensadores están formados por elementos capacitivos bobinados con película de polipropileno de bajas pérdidas.</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Este dieléctrico está metalizado al vacío, lo que le confiere una excelente característica </w:t>
      </w:r>
      <w:proofErr w:type="spellStart"/>
      <w:r w:rsidRPr="002A633C">
        <w:rPr>
          <w:rFonts w:ascii="Times New Roman" w:hAnsi="Times New Roman"/>
          <w:sz w:val="18"/>
          <w:szCs w:val="18"/>
          <w:lang w:eastAsia="es-CO"/>
        </w:rPr>
        <w:t>autoregenerante</w:t>
      </w:r>
      <w:proofErr w:type="spellEnd"/>
      <w:r w:rsidRPr="002A633C">
        <w:rPr>
          <w:rFonts w:ascii="Times New Roman" w:hAnsi="Times New Roman"/>
          <w:sz w:val="18"/>
          <w:szCs w:val="18"/>
          <w:lang w:eastAsia="es-CO"/>
        </w:rPr>
        <w:t>.</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Los elementos están totalmente encapsulados en resina </w:t>
      </w:r>
      <w:proofErr w:type="spellStart"/>
      <w:r w:rsidRPr="002A633C">
        <w:rPr>
          <w:rFonts w:ascii="Times New Roman" w:hAnsi="Times New Roman"/>
          <w:sz w:val="18"/>
          <w:szCs w:val="18"/>
          <w:lang w:eastAsia="es-CO"/>
        </w:rPr>
        <w:t>termoendurecible</w:t>
      </w:r>
      <w:proofErr w:type="spellEnd"/>
      <w:r w:rsidRPr="002A633C">
        <w:rPr>
          <w:rFonts w:ascii="Times New Roman" w:hAnsi="Times New Roman"/>
          <w:sz w:val="18"/>
          <w:szCs w:val="18"/>
          <w:lang w:eastAsia="es-CO"/>
        </w:rPr>
        <w:t xml:space="preserve">, de elevadas propiedades dieléctricas y no son impregnados. Los elementos se conectan entre </w:t>
      </w:r>
      <w:proofErr w:type="spellStart"/>
      <w:r w:rsidRPr="002A633C">
        <w:rPr>
          <w:rFonts w:ascii="Times New Roman" w:hAnsi="Times New Roman"/>
          <w:sz w:val="18"/>
          <w:szCs w:val="18"/>
          <w:lang w:eastAsia="es-CO"/>
        </w:rPr>
        <w:t>si</w:t>
      </w:r>
      <w:proofErr w:type="spellEnd"/>
      <w:r w:rsidRPr="002A633C">
        <w:rPr>
          <w:rFonts w:ascii="Times New Roman" w:hAnsi="Times New Roman"/>
          <w:sz w:val="18"/>
          <w:szCs w:val="18"/>
          <w:lang w:eastAsia="es-CO"/>
        </w:rPr>
        <w:t xml:space="preserve"> para obtener la potencia reactiva requerida y se montan en el interior de cajas metálicas. Los espacios vacíos entre los elementos y las cajas están rellenos con un material no tóxico inerte e ininflamable. Los elementos están protegidos individualmente.</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lastRenderedPageBreak/>
        <w:t>Este sistema constructivo evita los riesgos de explosión en los condensadores y permite superar todos los ensayos especificados en las normas CEI 60831-1 y CEI 60831-2</w:t>
      </w:r>
    </w:p>
    <w:p w:rsidR="002A633C" w:rsidRPr="002A633C" w:rsidRDefault="002A633C" w:rsidP="002A633C">
      <w:pPr>
        <w:spacing w:after="0" w:line="240" w:lineRule="auto"/>
        <w:jc w:val="both"/>
        <w:rPr>
          <w:rFonts w:ascii="Times New Roman" w:hAnsi="Times New Roman"/>
          <w:sz w:val="18"/>
          <w:szCs w:val="18"/>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EJECUCIÓN</w:t>
      </w:r>
    </w:p>
    <w:p w:rsidR="002A633C" w:rsidRPr="002A633C" w:rsidRDefault="002A633C" w:rsidP="002A633C">
      <w:pPr>
        <w:spacing w:after="0" w:line="240" w:lineRule="auto"/>
        <w:jc w:val="both"/>
        <w:rPr>
          <w:rFonts w:ascii="Times New Roman" w:hAnsi="Times New Roman"/>
          <w:b/>
          <w:sz w:val="18"/>
          <w:szCs w:val="18"/>
          <w:lang w:eastAsia="es-CO"/>
        </w:rPr>
      </w:pPr>
      <w:r w:rsidRPr="002A633C">
        <w:rPr>
          <w:rFonts w:ascii="Times New Roman" w:hAnsi="Times New Roman"/>
          <w:b/>
          <w:sz w:val="18"/>
          <w:szCs w:val="18"/>
          <w:lang w:eastAsia="es-CO"/>
        </w:rPr>
        <w:t xml:space="preserve"> </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Todos los equipos y materiales, con anterioridad a la instalación, deberán ser aprobados por el Supervisor.</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contratista debe proveer a su costo todos los materiales y equipos necesarios para la instalación completa de la actividad y una correcta instalación eléctrica.</w:t>
      </w:r>
    </w:p>
    <w:p w:rsidR="002A633C" w:rsidRPr="002A633C" w:rsidRDefault="002A633C" w:rsidP="002A633C">
      <w:pPr>
        <w:spacing w:after="0" w:line="240" w:lineRule="auto"/>
        <w:jc w:val="both"/>
        <w:rPr>
          <w:rFonts w:ascii="Times New Roman" w:hAnsi="Times New Roman"/>
          <w:sz w:val="18"/>
          <w:szCs w:val="18"/>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2A633C" w:rsidRPr="002A633C" w:rsidRDefault="002A633C" w:rsidP="002A633C">
      <w:pPr>
        <w:spacing w:after="0" w:line="240" w:lineRule="auto"/>
        <w:jc w:val="both"/>
        <w:rPr>
          <w:rFonts w:ascii="Times New Roman" w:hAnsi="Times New Roman"/>
          <w:b/>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ítem será  medido por pieza</w:t>
      </w:r>
    </w:p>
    <w:p w:rsidR="002A633C" w:rsidRPr="002A633C" w:rsidRDefault="002A633C" w:rsidP="002A633C">
      <w:pPr>
        <w:spacing w:after="0" w:line="240" w:lineRule="auto"/>
        <w:jc w:val="both"/>
        <w:rPr>
          <w:rFonts w:ascii="Times New Roman" w:hAnsi="Times New Roman"/>
          <w:sz w:val="18"/>
          <w:szCs w:val="18"/>
          <w:lang w:eastAsia="es-CO"/>
        </w:rPr>
      </w:pPr>
    </w:p>
    <w:p w:rsidR="002A633C" w:rsidRPr="0074298A" w:rsidRDefault="002A633C" w:rsidP="002A633C">
      <w:pPr>
        <w:spacing w:after="0" w:line="240" w:lineRule="auto"/>
        <w:jc w:val="both"/>
        <w:rPr>
          <w:rFonts w:ascii="Times New Roman" w:hAnsi="Times New Roman"/>
          <w:b/>
          <w:sz w:val="18"/>
          <w:szCs w:val="18"/>
          <w:lang w:eastAsia="es-CO"/>
        </w:rPr>
      </w:pPr>
      <w:r w:rsidRPr="0074298A">
        <w:rPr>
          <w:rFonts w:ascii="Times New Roman" w:hAnsi="Times New Roman"/>
          <w:b/>
          <w:sz w:val="18"/>
          <w:szCs w:val="18"/>
          <w:lang w:eastAsia="es-CO"/>
        </w:rPr>
        <w:t>FORMA DE PAGO</w:t>
      </w:r>
    </w:p>
    <w:p w:rsidR="002A633C" w:rsidRPr="0074298A"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trabajo se pagará de acuerdo a propuesta aceptada</w:t>
      </w: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Pr="002A633C" w:rsidRDefault="002A633C" w:rsidP="002A633C">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5B4785">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2</w:t>
      </w:r>
      <w:r w:rsidRPr="002A633C">
        <w:rPr>
          <w:rFonts w:ascii="Times New Roman" w:hAnsi="Times New Roman"/>
          <w:sz w:val="18"/>
          <w:szCs w:val="18"/>
          <w:u w:val="single"/>
          <w:lang w:val="es-BO" w:eastAsia="es-CO"/>
        </w:rPr>
        <w:t xml:space="preserve">: </w:t>
      </w:r>
      <w:r w:rsidR="00C277CA" w:rsidRPr="00C277CA">
        <w:rPr>
          <w:rFonts w:ascii="Times New Roman" w:hAnsi="Times New Roman"/>
          <w:sz w:val="18"/>
          <w:szCs w:val="18"/>
          <w:u w:val="single"/>
          <w:lang w:val="es-BO"/>
        </w:rPr>
        <w:t>BANDEJA PORTACABLES ZINCADA 15</w:t>
      </w:r>
    </w:p>
    <w:p w:rsidR="002A633C" w:rsidRDefault="002A633C" w:rsidP="002A633C">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C277CA">
        <w:rPr>
          <w:rFonts w:ascii="Times New Roman" w:hAnsi="Times New Roman"/>
          <w:b/>
          <w:sz w:val="18"/>
          <w:szCs w:val="18"/>
          <w:u w:val="single"/>
          <w:lang w:eastAsia="es-CO"/>
        </w:rPr>
        <w:t>ML</w:t>
      </w:r>
    </w:p>
    <w:p w:rsidR="00C277CA" w:rsidRDefault="00C277CA" w:rsidP="002A633C">
      <w:pPr>
        <w:spacing w:after="0" w:line="240" w:lineRule="auto"/>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5B4785">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3</w:t>
      </w:r>
      <w:r w:rsidRPr="002A633C">
        <w:rPr>
          <w:rFonts w:ascii="Times New Roman" w:hAnsi="Times New Roman"/>
          <w:sz w:val="18"/>
          <w:szCs w:val="18"/>
          <w:u w:val="single"/>
          <w:lang w:val="es-BO" w:eastAsia="es-CO"/>
        </w:rPr>
        <w:t xml:space="preserve">: </w:t>
      </w:r>
      <w:r w:rsidRPr="00C277CA">
        <w:rPr>
          <w:rFonts w:ascii="Times New Roman" w:hAnsi="Times New Roman"/>
          <w:sz w:val="18"/>
          <w:szCs w:val="18"/>
          <w:u w:val="single"/>
          <w:lang w:val="es-BO"/>
        </w:rPr>
        <w:t xml:space="preserve">BANDEJA PORTACABLES ZINCADA </w:t>
      </w:r>
      <w:r>
        <w:rPr>
          <w:rFonts w:ascii="Times New Roman" w:hAnsi="Times New Roman"/>
          <w:sz w:val="18"/>
          <w:szCs w:val="18"/>
          <w:u w:val="single"/>
          <w:lang w:val="es-BO"/>
        </w:rPr>
        <w:t>30</w:t>
      </w:r>
    </w:p>
    <w:p w:rsidR="00C277CA" w:rsidRDefault="00C277CA" w:rsidP="00C277CA">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ML</w:t>
      </w:r>
    </w:p>
    <w:p w:rsidR="00C277CA" w:rsidRDefault="00C277CA" w:rsidP="00C277CA">
      <w:pPr>
        <w:spacing w:after="0" w:line="240" w:lineRule="auto"/>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5B4785">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4</w:t>
      </w:r>
      <w:r w:rsidRPr="002A633C">
        <w:rPr>
          <w:rFonts w:ascii="Times New Roman" w:hAnsi="Times New Roman"/>
          <w:sz w:val="18"/>
          <w:szCs w:val="18"/>
          <w:u w:val="single"/>
          <w:lang w:val="es-BO" w:eastAsia="es-CO"/>
        </w:rPr>
        <w:t xml:space="preserve">: </w:t>
      </w:r>
      <w:r>
        <w:rPr>
          <w:rFonts w:ascii="Times New Roman" w:hAnsi="Times New Roman"/>
          <w:sz w:val="18"/>
          <w:szCs w:val="18"/>
          <w:u w:val="single"/>
          <w:lang w:val="es-BO"/>
        </w:rPr>
        <w:t>BANDEJA PORTACABLES ZINCADA 60</w:t>
      </w:r>
    </w:p>
    <w:p w:rsidR="00C277CA" w:rsidRDefault="00C277CA" w:rsidP="00C277CA">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ML</w:t>
      </w: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lang w:eastAsia="es-CO"/>
        </w:rPr>
      </w:pPr>
      <w:r>
        <w:rPr>
          <w:rFonts w:ascii="Times New Roman" w:hAnsi="Times New Roman"/>
          <w:b/>
          <w:sz w:val="18"/>
          <w:szCs w:val="18"/>
          <w:lang w:eastAsia="es-CO"/>
        </w:rPr>
        <w:t>DESCRIPCIÓN</w:t>
      </w:r>
    </w:p>
    <w:p w:rsidR="00C277CA" w:rsidRPr="00C277CA" w:rsidRDefault="00C277CA" w:rsidP="00C277CA">
      <w:pPr>
        <w:spacing w:after="0" w:line="240" w:lineRule="auto"/>
        <w:rPr>
          <w:rFonts w:ascii="Times New Roman" w:hAnsi="Times New Roman"/>
          <w:b/>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Las Bandejas </w:t>
      </w:r>
      <w:proofErr w:type="spellStart"/>
      <w:r w:rsidRPr="00C277CA">
        <w:rPr>
          <w:rFonts w:ascii="Times New Roman" w:hAnsi="Times New Roman"/>
          <w:sz w:val="18"/>
          <w:szCs w:val="18"/>
          <w:lang w:eastAsia="es-CO"/>
        </w:rPr>
        <w:t>Portacables</w:t>
      </w:r>
      <w:proofErr w:type="spellEnd"/>
      <w:r w:rsidRPr="00C277CA">
        <w:rPr>
          <w:rFonts w:ascii="Times New Roman" w:hAnsi="Times New Roman"/>
          <w:sz w:val="18"/>
          <w:szCs w:val="18"/>
          <w:lang w:eastAsia="es-CO"/>
        </w:rPr>
        <w:t xml:space="preserve"> deben ser ensayadas y certificadas según la Norma IEC 61537.  También en muchos casos se las ensaya según la Norma Nema VE1.</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Un sistema de Bandejas </w:t>
      </w:r>
      <w:proofErr w:type="spellStart"/>
      <w:r w:rsidRPr="00C277CA">
        <w:rPr>
          <w:rFonts w:ascii="Times New Roman" w:hAnsi="Times New Roman"/>
          <w:sz w:val="18"/>
          <w:szCs w:val="18"/>
          <w:lang w:eastAsia="es-CO"/>
        </w:rPr>
        <w:t>Portacables</w:t>
      </w:r>
      <w:proofErr w:type="spellEnd"/>
      <w:r w:rsidRPr="00C277CA">
        <w:rPr>
          <w:rFonts w:ascii="Times New Roman" w:hAnsi="Times New Roman"/>
          <w:sz w:val="18"/>
          <w:szCs w:val="18"/>
          <w:lang w:eastAsia="es-CO"/>
        </w:rPr>
        <w:t xml:space="preserve"> se considera una canalización formada por una unidad o conjunto de unidades o secciones, con sus herrajes y accesorios, que forman un sistema estructural utilizado para sujetar en forma segura y soportar cables, caños y otras canalizaciones.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La aplicación fundamental de las Bandejas </w:t>
      </w:r>
      <w:proofErr w:type="spellStart"/>
      <w:r w:rsidRPr="00C277CA">
        <w:rPr>
          <w:rFonts w:ascii="Times New Roman" w:hAnsi="Times New Roman"/>
          <w:sz w:val="18"/>
          <w:szCs w:val="18"/>
          <w:lang w:eastAsia="es-CO"/>
        </w:rPr>
        <w:t>Portacables</w:t>
      </w:r>
      <w:proofErr w:type="spellEnd"/>
      <w:r w:rsidRPr="00C277CA">
        <w:rPr>
          <w:rFonts w:ascii="Times New Roman" w:hAnsi="Times New Roman"/>
          <w:sz w:val="18"/>
          <w:szCs w:val="18"/>
          <w:lang w:eastAsia="es-CO"/>
        </w:rPr>
        <w:t xml:space="preserve"> es poder llevar por ellas cables de energía, para fuerza motriz, para iluminación, cables de comando, de datos, de alarmas, etc., aunque también se pueden montar cañerías eléctricas y de otro tipo. También, una adecuada elección del medio de soporte de las Bandejas </w:t>
      </w:r>
      <w:proofErr w:type="spellStart"/>
      <w:r w:rsidRPr="00C277CA">
        <w:rPr>
          <w:rFonts w:ascii="Times New Roman" w:hAnsi="Times New Roman"/>
          <w:sz w:val="18"/>
          <w:szCs w:val="18"/>
          <w:lang w:eastAsia="es-CO"/>
        </w:rPr>
        <w:t>Portacables</w:t>
      </w:r>
      <w:proofErr w:type="spellEnd"/>
      <w:r w:rsidRPr="00C277CA">
        <w:rPr>
          <w:rFonts w:ascii="Times New Roman" w:hAnsi="Times New Roman"/>
          <w:sz w:val="18"/>
          <w:szCs w:val="18"/>
          <w:lang w:eastAsia="es-CO"/>
        </w:rPr>
        <w:t xml:space="preserve"> se puede aprovechar para el montaje de cañerías eléctricas o de otros servicios.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Bandeja escalera (para cables): Es un soporte de cables constituido de una serie de elementos de apoyo transversales (escalones) rígidamente fijados a elementos principales de soporte longitudinales.</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Cuando la superficie ocupada por los escalones de apoyo en el fondo de la misma es menor que el 10 % de la superficie del fondo de la bandeja. Los escalones o travesaños deberán estar distribuidos simétricamente y equidistantes uno de otro.</w:t>
      </w:r>
    </w:p>
    <w:p w:rsidR="00C277CA" w:rsidRP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MATERIAALES, HERRAMIENTAS Y EQUIPO</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Las Bandejas </w:t>
      </w:r>
      <w:proofErr w:type="spellStart"/>
      <w:r w:rsidRPr="00C277CA">
        <w:rPr>
          <w:rFonts w:ascii="Times New Roman" w:hAnsi="Times New Roman"/>
          <w:sz w:val="18"/>
          <w:szCs w:val="18"/>
          <w:lang w:eastAsia="es-CO"/>
        </w:rPr>
        <w:t>Portacables</w:t>
      </w:r>
      <w:proofErr w:type="spellEnd"/>
      <w:r w:rsidRPr="00C277CA">
        <w:rPr>
          <w:rFonts w:ascii="Times New Roman" w:hAnsi="Times New Roman"/>
          <w:sz w:val="18"/>
          <w:szCs w:val="18"/>
          <w:lang w:eastAsia="es-CO"/>
        </w:rPr>
        <w:t xml:space="preserve"> se deben instalar formando un sistema completo, es decir se deben disponer todos los accesorios que hacen a un sistema: curvas planas de diferentes ángulos, curvas verticales que permitan obtener diferentes y adecuados radios de curvatura, reducciones centrales y laterales, uniones “T”, uniones cruz, placas de unión, grapas de tierra, grapas que fijen los tramos y accesorios de las Bandejas </w:t>
      </w:r>
      <w:proofErr w:type="spellStart"/>
      <w:r w:rsidRPr="00C277CA">
        <w:rPr>
          <w:rFonts w:ascii="Times New Roman" w:hAnsi="Times New Roman"/>
          <w:sz w:val="18"/>
          <w:szCs w:val="18"/>
          <w:lang w:eastAsia="es-CO"/>
        </w:rPr>
        <w:t>Portacables</w:t>
      </w:r>
      <w:proofErr w:type="spellEnd"/>
      <w:r w:rsidRPr="00C277CA">
        <w:rPr>
          <w:rFonts w:ascii="Times New Roman" w:hAnsi="Times New Roman"/>
          <w:sz w:val="18"/>
          <w:szCs w:val="18"/>
          <w:lang w:eastAsia="es-CO"/>
        </w:rPr>
        <w:t>.</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Cada tramo de Bandeja </w:t>
      </w:r>
      <w:proofErr w:type="spellStart"/>
      <w:r w:rsidRPr="00C277CA">
        <w:rPr>
          <w:rFonts w:ascii="Times New Roman" w:hAnsi="Times New Roman"/>
          <w:sz w:val="18"/>
          <w:szCs w:val="18"/>
          <w:lang w:eastAsia="es-CO"/>
        </w:rPr>
        <w:t>Portacable</w:t>
      </w:r>
      <w:proofErr w:type="spellEnd"/>
      <w:r w:rsidRPr="00C277CA">
        <w:rPr>
          <w:rFonts w:ascii="Times New Roman" w:hAnsi="Times New Roman"/>
          <w:sz w:val="18"/>
          <w:szCs w:val="18"/>
          <w:lang w:eastAsia="es-CO"/>
        </w:rPr>
        <w:t xml:space="preserve"> de 2m deberá ser soportado por lo menos en dos puntos separados a 1m (cuando existan razones físicas o prácticas que impidan cumplir con esa distancia entre soportes, la misma podrá ser mayor, pero sin superar los dos metros entre soportes), ya sea con dos soportes de largo adecuado no inferior al ancho de la bandeja fijadas a la pared o estructura, ya sea con cuatro grapas de suspensión, ya sea suspendidas y soportadas con dos perfiles de resistencia adecuada ubicados por debajo de la misma, u otro método equivalente.</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En las Bandejas </w:t>
      </w:r>
      <w:proofErr w:type="spellStart"/>
      <w:r w:rsidRPr="00C277CA">
        <w:rPr>
          <w:rFonts w:ascii="Times New Roman" w:hAnsi="Times New Roman"/>
          <w:sz w:val="18"/>
          <w:szCs w:val="18"/>
          <w:lang w:eastAsia="es-CO"/>
        </w:rPr>
        <w:t>Portacables</w:t>
      </w:r>
      <w:proofErr w:type="spellEnd"/>
      <w:r w:rsidRPr="00C277CA">
        <w:rPr>
          <w:rFonts w:ascii="Times New Roman" w:hAnsi="Times New Roman"/>
          <w:sz w:val="18"/>
          <w:szCs w:val="18"/>
          <w:lang w:eastAsia="es-CO"/>
        </w:rPr>
        <w:t xml:space="preserve"> que vinculen verticalmente tableros, máquinas o equipos con otras canalizaciones o equipos ubicados a mayor altura, se deberán instalar tapas, con el fin de proteger a los cables, hasta por lo menos una altura de 2,2m, medida desde el nivel de solado o piso terminado. Lo mismo debe efectuarse en las Bandejas que estén a una altura menor a 2,2m. Dichas tapas podrán ser ventiladas o ciegas y ésta situación debe ser contemplada en el cálculo de la corriente admisible de los cables.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Las Bandejas </w:t>
      </w:r>
      <w:proofErr w:type="spellStart"/>
      <w:r w:rsidRPr="00C277CA">
        <w:rPr>
          <w:rFonts w:ascii="Times New Roman" w:hAnsi="Times New Roman"/>
          <w:sz w:val="18"/>
          <w:szCs w:val="18"/>
          <w:lang w:eastAsia="es-CO"/>
        </w:rPr>
        <w:t>Portacables</w:t>
      </w:r>
      <w:proofErr w:type="spellEnd"/>
      <w:r w:rsidRPr="00C277CA">
        <w:rPr>
          <w:rFonts w:ascii="Times New Roman" w:hAnsi="Times New Roman"/>
          <w:sz w:val="18"/>
          <w:szCs w:val="18"/>
          <w:lang w:eastAsia="es-CO"/>
        </w:rPr>
        <w:t xml:space="preserve"> deberán tener siempre un tratamiento superficial (anticorrosivo) acorde al ambiente en el que se instalarán y en concordancia con el tipo de tareas que se realizará en el lugar.</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Para ambientes exteriores (a la intemperie) o en ambientes interiores pero considerados húmedos, mojados o expuestos al lavado mediante manguera,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Las Bandejas </w:t>
      </w:r>
      <w:proofErr w:type="spellStart"/>
      <w:r w:rsidRPr="00C277CA">
        <w:rPr>
          <w:rFonts w:ascii="Times New Roman" w:hAnsi="Times New Roman"/>
          <w:sz w:val="18"/>
          <w:szCs w:val="18"/>
          <w:lang w:eastAsia="es-CO"/>
        </w:rPr>
        <w:t>Portacables</w:t>
      </w:r>
      <w:proofErr w:type="spellEnd"/>
      <w:r w:rsidRPr="00C277CA">
        <w:rPr>
          <w:rFonts w:ascii="Times New Roman" w:hAnsi="Times New Roman"/>
          <w:sz w:val="18"/>
          <w:szCs w:val="18"/>
          <w:lang w:eastAsia="es-CO"/>
        </w:rPr>
        <w:t xml:space="preserve"> deberán ser soportadas adecuadamente desde paredes, vigas, columnas, losas, estructuras metálicas o similares, para evitar que el peso de los cables y/o cañerías pueda producir un arrancamiento de su punto de fijación.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lastRenderedPageBreak/>
        <w:t>EJECUCIÓN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 </w:t>
      </w:r>
    </w:p>
    <w:p w:rsidR="00C277CA" w:rsidRPr="00C277CA" w:rsidRDefault="00C277CA" w:rsidP="00C277CA">
      <w:pPr>
        <w:spacing w:after="0" w:line="240" w:lineRule="auto"/>
        <w:jc w:val="both"/>
        <w:rPr>
          <w:rFonts w:ascii="Times New Roman" w:hAnsi="Times New Roman"/>
          <w:sz w:val="18"/>
          <w:szCs w:val="18"/>
          <w:lang w:eastAsia="es-CO"/>
        </w:rPr>
      </w:pPr>
      <w:r>
        <w:rPr>
          <w:rFonts w:ascii="Times New Roman" w:hAnsi="Times New Roman"/>
          <w:sz w:val="18"/>
          <w:szCs w:val="18"/>
          <w:lang w:eastAsia="es-CO"/>
        </w:rPr>
        <w:t>Todo</w:t>
      </w:r>
      <w:r w:rsidRPr="00C277CA">
        <w:rPr>
          <w:rFonts w:ascii="Times New Roman" w:hAnsi="Times New Roman"/>
          <w:sz w:val="18"/>
          <w:szCs w:val="18"/>
          <w:lang w:eastAsia="es-CO"/>
        </w:rPr>
        <w:t xml:space="preserve"> el material bandeja porta cable, accesorios y soportes de fijación, con anterioridad a la instalación, deberán ser aprobados por el Supervisor.</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El contratista debe proveer a su costo todos los porta cables, accesorios y soportes de sujeción necesarios para la instalación completa de la actividad y una correcta instalación.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medición de este ítem se realizara por  metro lineal (m)</w:t>
      </w:r>
    </w:p>
    <w:p w:rsid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 xml:space="preserve">FORMA DE PAGO </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rPr>
          <w:rFonts w:ascii="Times New Roman" w:hAnsi="Times New Roman"/>
          <w:sz w:val="18"/>
          <w:szCs w:val="18"/>
          <w:lang w:eastAsia="es-CO"/>
        </w:rPr>
      </w:pPr>
      <w:r w:rsidRPr="00C277CA">
        <w:rPr>
          <w:rFonts w:ascii="Times New Roman" w:hAnsi="Times New Roman"/>
          <w:sz w:val="18"/>
          <w:szCs w:val="18"/>
          <w:lang w:eastAsia="es-CO"/>
        </w:rPr>
        <w:t>Los trabajos ejecutados con los materiales aprobados, serán pagados al precio unitario de la propuesta.</w:t>
      </w: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5B4785">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5</w:t>
      </w:r>
      <w:r w:rsidRPr="002A633C">
        <w:rPr>
          <w:rFonts w:ascii="Times New Roman" w:hAnsi="Times New Roman"/>
          <w:sz w:val="18"/>
          <w:szCs w:val="18"/>
          <w:u w:val="single"/>
          <w:lang w:val="es-BO" w:eastAsia="es-CO"/>
        </w:rPr>
        <w:t xml:space="preserve">: </w:t>
      </w:r>
      <w:r w:rsidRPr="00C277CA">
        <w:rPr>
          <w:rFonts w:ascii="Times New Roman" w:hAnsi="Times New Roman"/>
          <w:sz w:val="18"/>
          <w:szCs w:val="18"/>
          <w:u w:val="single"/>
          <w:lang w:val="es-BO"/>
        </w:rPr>
        <w:t>SISTEMA DE MANDO Y CONTROL</w:t>
      </w:r>
    </w:p>
    <w:p w:rsidR="007622D1" w:rsidRDefault="007622D1" w:rsidP="00C277CA">
      <w:pPr>
        <w:spacing w:after="0" w:line="240" w:lineRule="auto"/>
        <w:rPr>
          <w:rFonts w:ascii="Times New Roman" w:eastAsia="Times New Roman" w:hAnsi="Times New Roman" w:cs="Arial"/>
          <w:b/>
          <w:color w:val="000000"/>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5B4785">
        <w:rPr>
          <w:rFonts w:ascii="Times New Roman" w:hAnsi="Times New Roman"/>
          <w:b/>
          <w:sz w:val="18"/>
          <w:szCs w:val="18"/>
          <w:u w:val="single"/>
          <w:lang w:eastAsia="es-CO"/>
        </w:rPr>
        <w:t>PZA</w:t>
      </w: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lang w:eastAsia="es-CO"/>
        </w:rPr>
      </w:pPr>
      <w:r>
        <w:rPr>
          <w:rFonts w:ascii="Times New Roman" w:hAnsi="Times New Roman"/>
          <w:b/>
          <w:sz w:val="18"/>
          <w:szCs w:val="18"/>
          <w:lang w:eastAsia="es-CO"/>
        </w:rPr>
        <w:t>DESCRIPCIÓN</w:t>
      </w:r>
    </w:p>
    <w:p w:rsidR="00C277CA" w:rsidRPr="00C277CA" w:rsidRDefault="00C277CA" w:rsidP="00C277CA">
      <w:pPr>
        <w:spacing w:after="0" w:line="240" w:lineRule="auto"/>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En un proceso productivo no siempre se justifica la implementación de sistemas de automatización, pero existen ciertas señales indicadoras que justifican y hacen necesario la implementación de estos sistemas:</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Requerimientos de un aumento en la producción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Requerimientos de una mejora en la calidad de los productos</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Necesidad de bajar los costos de producción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Necesidad de brindar seguridad al personal</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Desarrollo de nuevas tecnologías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automatización solo es viable si al evaluar los beneficios económicos y sociales de las mejoras que se podrían obtener al automatizar, estas son mayores a los costos de operación y mantenimiento del sistema.</w:t>
      </w:r>
    </w:p>
    <w:p w:rsid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ab/>
      </w:r>
    </w:p>
    <w:p w:rsidR="00C277CA" w:rsidRPr="00C277CA" w:rsidRDefault="00C277CA" w:rsidP="00C277CA">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MATERIALES, HERRAMIENTAS  Y EQUIPO</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 xml:space="preserve">BOTONERA ON – OFF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Un botón o pulsador es un dispositivo utilizado para realizar cierta función. Los botones son de diversas formas y tamaño y se encuentran en todo tipo de dispositivos.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Los botones son por lo general activados, al ser pulsados con un dedo. Permiten el flujo de corriente mientras son accionados. Cuando ya no se presiona sobre él vuelve a su posición de reposo.</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Puede ser un contacto normalmente abierto  ( NA) en reposo </w:t>
      </w:r>
      <w:proofErr w:type="spellStart"/>
      <w:r w:rsidRPr="00C277CA">
        <w:rPr>
          <w:rFonts w:ascii="Times New Roman" w:hAnsi="Times New Roman"/>
          <w:sz w:val="18"/>
          <w:szCs w:val="18"/>
          <w:lang w:eastAsia="es-CO"/>
        </w:rPr>
        <w:t>ó</w:t>
      </w:r>
      <w:proofErr w:type="spellEnd"/>
      <w:r w:rsidRPr="00C277CA">
        <w:rPr>
          <w:rFonts w:ascii="Times New Roman" w:hAnsi="Times New Roman"/>
          <w:sz w:val="18"/>
          <w:szCs w:val="18"/>
          <w:lang w:eastAsia="es-CO"/>
        </w:rPr>
        <w:t xml:space="preserve"> con un contacto normalmente cerrado ( NC) en reposo.</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BOTONERA PARADA DE EMERGENCIA</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Un elemento indispensable para la detención de motores o corte de circuitos donde se requiera rapidez de maniobra.</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 xml:space="preserve">CAJAS  ANTIEXPLOSIVAS CON BOTONERAS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Están especialmente diseñadas para ser usadas en áreas peligrosas, con presencia de gases explosivos o vapores inflamables, en refinerías de petróleo o destilerías de otros productos químicos en características similares.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Se pueden utilizar también: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 xml:space="preserve">Conjuntamente con </w:t>
      </w:r>
      <w:proofErr w:type="spellStart"/>
      <w:r w:rsidRPr="00C277CA">
        <w:rPr>
          <w:rFonts w:ascii="Times New Roman" w:hAnsi="Times New Roman"/>
          <w:sz w:val="18"/>
          <w:szCs w:val="18"/>
          <w:lang w:eastAsia="es-CO"/>
        </w:rPr>
        <w:t>guardamotores</w:t>
      </w:r>
      <w:proofErr w:type="spellEnd"/>
      <w:r w:rsidRPr="00C277CA">
        <w:rPr>
          <w:rFonts w:ascii="Times New Roman" w:hAnsi="Times New Roman"/>
          <w:sz w:val="18"/>
          <w:szCs w:val="18"/>
          <w:lang w:eastAsia="es-CO"/>
        </w:rPr>
        <w:t xml:space="preserve">, </w:t>
      </w:r>
      <w:proofErr w:type="spellStart"/>
      <w:r w:rsidRPr="00C277CA">
        <w:rPr>
          <w:rFonts w:ascii="Times New Roman" w:hAnsi="Times New Roman"/>
          <w:sz w:val="18"/>
          <w:szCs w:val="18"/>
          <w:lang w:eastAsia="es-CO"/>
        </w:rPr>
        <w:t>contactores</w:t>
      </w:r>
      <w:proofErr w:type="spellEnd"/>
      <w:r w:rsidRPr="00C277CA">
        <w:rPr>
          <w:rFonts w:ascii="Times New Roman" w:hAnsi="Times New Roman"/>
          <w:sz w:val="18"/>
          <w:szCs w:val="18"/>
          <w:lang w:eastAsia="es-CO"/>
        </w:rPr>
        <w:t>, arrancadores y otros elementos de maniobra.</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Para el control de montacargas y ascensores.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Poseen versatilidad de colocación de diversos tipos de botoneras como ser de golpe de puño con o sin retención.</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nobleza de los productos utilizados en su realización le otorga una excelente presentación y alta resistencia al vandalismo.</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 xml:space="preserve">CAJAS ANTIEXPLOSIVAS PARA ARRANCADOR ESTRELLA TRIANGULO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Empleado para el sistema de arranque y protección de motores con control de reducción de intensidad inicial, en áreas potencialmente explosivas.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Su accionamiento se produce por pulsadores en la tapa: arranque (verde), parada (rojo) y </w:t>
      </w:r>
      <w:proofErr w:type="spellStart"/>
      <w:r w:rsidRPr="00C277CA">
        <w:rPr>
          <w:rFonts w:ascii="Times New Roman" w:hAnsi="Times New Roman"/>
          <w:sz w:val="18"/>
          <w:szCs w:val="18"/>
          <w:lang w:eastAsia="es-CO"/>
        </w:rPr>
        <w:t>reset</w:t>
      </w:r>
      <w:proofErr w:type="spellEnd"/>
      <w:r w:rsidRPr="00C277CA">
        <w:rPr>
          <w:rFonts w:ascii="Times New Roman" w:hAnsi="Times New Roman"/>
          <w:sz w:val="18"/>
          <w:szCs w:val="18"/>
          <w:lang w:eastAsia="es-CO"/>
        </w:rPr>
        <w:t xml:space="preserve"> (negro) para reposición del sistema.</w:t>
      </w:r>
    </w:p>
    <w:p w:rsid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lastRenderedPageBreak/>
        <w:t xml:space="preserve">CAJAS VARIAS ANTIEXPLOSIVAS CON TAPA ABULONADA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Se aplican como cajas terminales y/o cajas de empalme y diversificación de cañerías. Presentan un sinnúmero de posibilidades de derivación lo que las hace muy útiles para la distribución y control de las instalaciones eléctricas.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Como tableros pueden contener en su tapa, pulsadores de arranque-parad-</w:t>
      </w:r>
      <w:proofErr w:type="spellStart"/>
      <w:r w:rsidRPr="00C277CA">
        <w:rPr>
          <w:rFonts w:ascii="Times New Roman" w:hAnsi="Times New Roman"/>
          <w:sz w:val="18"/>
          <w:szCs w:val="18"/>
          <w:lang w:eastAsia="es-CO"/>
        </w:rPr>
        <w:t>reset</w:t>
      </w:r>
      <w:proofErr w:type="spellEnd"/>
      <w:r w:rsidRPr="00C277CA">
        <w:rPr>
          <w:rFonts w:ascii="Times New Roman" w:hAnsi="Times New Roman"/>
          <w:sz w:val="18"/>
          <w:szCs w:val="18"/>
          <w:lang w:eastAsia="es-CO"/>
        </w:rPr>
        <w:t xml:space="preserve">, medidores, selectores, </w:t>
      </w:r>
      <w:proofErr w:type="spellStart"/>
      <w:r w:rsidRPr="00C277CA">
        <w:rPr>
          <w:rFonts w:ascii="Times New Roman" w:hAnsi="Times New Roman"/>
          <w:sz w:val="18"/>
          <w:szCs w:val="18"/>
          <w:lang w:eastAsia="es-CO"/>
        </w:rPr>
        <w:t>etc</w:t>
      </w:r>
      <w:proofErr w:type="spellEnd"/>
      <w:r w:rsidRPr="00C277CA">
        <w:rPr>
          <w:rFonts w:ascii="Times New Roman" w:hAnsi="Times New Roman"/>
          <w:sz w:val="18"/>
          <w:szCs w:val="18"/>
          <w:lang w:eastAsia="es-CO"/>
        </w:rPr>
        <w:t xml:space="preserve">, y alojaren en su interior </w:t>
      </w:r>
      <w:proofErr w:type="spellStart"/>
      <w:r w:rsidRPr="00C277CA">
        <w:rPr>
          <w:rFonts w:ascii="Times New Roman" w:hAnsi="Times New Roman"/>
          <w:sz w:val="18"/>
          <w:szCs w:val="18"/>
          <w:lang w:eastAsia="es-CO"/>
        </w:rPr>
        <w:t>contactores</w:t>
      </w:r>
      <w:proofErr w:type="spellEnd"/>
      <w:r w:rsidRPr="00C277CA">
        <w:rPr>
          <w:rFonts w:ascii="Times New Roman" w:hAnsi="Times New Roman"/>
          <w:sz w:val="18"/>
          <w:szCs w:val="18"/>
          <w:lang w:eastAsia="es-CO"/>
        </w:rPr>
        <w:t xml:space="preserve">, relés, </w:t>
      </w:r>
      <w:proofErr w:type="spellStart"/>
      <w:r w:rsidRPr="00C277CA">
        <w:rPr>
          <w:rFonts w:ascii="Times New Roman" w:hAnsi="Times New Roman"/>
          <w:sz w:val="18"/>
          <w:szCs w:val="18"/>
          <w:lang w:eastAsia="es-CO"/>
        </w:rPr>
        <w:t>guardamotores</w:t>
      </w:r>
      <w:proofErr w:type="spellEnd"/>
      <w:r w:rsidRPr="00C277CA">
        <w:rPr>
          <w:rFonts w:ascii="Times New Roman" w:hAnsi="Times New Roman"/>
          <w:sz w:val="18"/>
          <w:szCs w:val="18"/>
          <w:lang w:eastAsia="es-CO"/>
        </w:rPr>
        <w:t>, borneras de conexión o cualquier dispositivo de control.</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TEMPORIZADOR 60 </w:t>
      </w:r>
      <w:proofErr w:type="spellStart"/>
      <w:r w:rsidRPr="00C277CA">
        <w:rPr>
          <w:rFonts w:ascii="Times New Roman" w:hAnsi="Times New Roman"/>
          <w:sz w:val="18"/>
          <w:szCs w:val="18"/>
          <w:lang w:eastAsia="es-CO"/>
        </w:rPr>
        <w:t>seg</w:t>
      </w:r>
      <w:proofErr w:type="spellEnd"/>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Un temporizador es un aparato mediante el cual, podemos regular la conexión </w:t>
      </w:r>
      <w:proofErr w:type="spellStart"/>
      <w:r w:rsidRPr="00C277CA">
        <w:rPr>
          <w:rFonts w:ascii="Times New Roman" w:hAnsi="Times New Roman"/>
          <w:sz w:val="18"/>
          <w:szCs w:val="18"/>
          <w:lang w:eastAsia="es-CO"/>
        </w:rPr>
        <w:t>ó</w:t>
      </w:r>
      <w:proofErr w:type="spellEnd"/>
      <w:r w:rsidRPr="00C277CA">
        <w:rPr>
          <w:rFonts w:ascii="Times New Roman" w:hAnsi="Times New Roman"/>
          <w:sz w:val="18"/>
          <w:szCs w:val="18"/>
          <w:lang w:eastAsia="es-CO"/>
        </w:rPr>
        <w:t xml:space="preserve"> desconexión de un circuito eléctrico pasado un tiempo desde que se le dio dicha orden.</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Temporizador a la conexión .- Es un relé cuyo contacto de salida conecta después de un cierto retardo a partir del instante de conexión de los bornes de su bobina. A1 y A2 , a la red.</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 El tiempo de retardo es ajustable mediante un potenciómetro o regulador frontal del aparato si es electrónico. También se le puede regular mediante un potenciómetro remoto que permita el mando a distancia. </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Temporizador a la desconexión .- Es un relé cuyo contacto de salida conecta instantáneamente al aplicar la tensión de alimentación en los bornes A1 y A2 de la bobina. Al quedar sin alimentación, el relé permanece conectador durante el tiempo ajustado por el potenciómetro frontal o remoto, desconectándose al final de dicho tiempo.</w:t>
      </w:r>
    </w:p>
    <w:p w:rsid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MDICIÓN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medición de este ítem se realizara por  pieza.</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FORTMA DE PAGO</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El trabajo se pagará de acuerdo a propuesta aceptada</w:t>
      </w: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5B4785">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6</w:t>
      </w:r>
      <w:r w:rsidRPr="002A633C">
        <w:rPr>
          <w:rFonts w:ascii="Times New Roman" w:hAnsi="Times New Roman"/>
          <w:sz w:val="18"/>
          <w:szCs w:val="18"/>
          <w:u w:val="single"/>
          <w:lang w:val="es-BO" w:eastAsia="es-CO"/>
        </w:rPr>
        <w:t xml:space="preserve">: </w:t>
      </w:r>
      <w:r w:rsidR="00D10CD3" w:rsidRPr="00D10CD3">
        <w:rPr>
          <w:rFonts w:ascii="Times New Roman" w:hAnsi="Times New Roman"/>
          <w:sz w:val="18"/>
          <w:szCs w:val="18"/>
          <w:u w:val="single"/>
          <w:lang w:val="es-BO"/>
        </w:rPr>
        <w:t>SISTEMA DE FUERZA O POTENCIA</w:t>
      </w:r>
    </w:p>
    <w:p w:rsidR="007622D1" w:rsidRDefault="007622D1" w:rsidP="00C277CA">
      <w:pPr>
        <w:spacing w:after="0" w:line="240" w:lineRule="auto"/>
        <w:jc w:val="both"/>
        <w:rPr>
          <w:rFonts w:ascii="Times New Roman" w:eastAsia="Times New Roman" w:hAnsi="Times New Roman" w:cs="Arial"/>
          <w:b/>
          <w:color w:val="000000"/>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SIS</w:t>
      </w:r>
      <w:r w:rsidR="007622D1">
        <w:rPr>
          <w:rFonts w:ascii="Times New Roman" w:hAnsi="Times New Roman"/>
          <w:b/>
          <w:sz w:val="18"/>
          <w:szCs w:val="18"/>
          <w:u w:val="single"/>
          <w:lang w:eastAsia="es-CO"/>
        </w:rPr>
        <w:t>TEMA</w:t>
      </w:r>
    </w:p>
    <w:p w:rsidR="00C277CA" w:rsidRDefault="00C277CA" w:rsidP="002A633C">
      <w:pPr>
        <w:spacing w:after="0" w:line="240" w:lineRule="auto"/>
        <w:rPr>
          <w:rFonts w:ascii="Times New Roman" w:hAnsi="Times New Roman"/>
          <w:b/>
          <w:sz w:val="18"/>
          <w:szCs w:val="18"/>
          <w:u w:val="single"/>
          <w:lang w:eastAsia="es-CO"/>
        </w:rPr>
      </w:pPr>
    </w:p>
    <w:p w:rsidR="00D10CD3" w:rsidRDefault="00D10CD3" w:rsidP="00D10CD3">
      <w:pPr>
        <w:spacing w:after="0" w:line="240" w:lineRule="auto"/>
        <w:rPr>
          <w:rFonts w:ascii="Times New Roman" w:hAnsi="Times New Roman"/>
          <w:b/>
          <w:sz w:val="18"/>
          <w:szCs w:val="18"/>
          <w:lang w:eastAsia="es-CO"/>
        </w:rPr>
      </w:pPr>
      <w:r>
        <w:rPr>
          <w:rFonts w:ascii="Times New Roman" w:hAnsi="Times New Roman"/>
          <w:b/>
          <w:sz w:val="18"/>
          <w:szCs w:val="18"/>
          <w:lang w:eastAsia="es-CO"/>
        </w:rPr>
        <w:t>DESCRIPCIÓN</w:t>
      </w:r>
    </w:p>
    <w:p w:rsidR="00D10CD3" w:rsidRPr="00D10CD3" w:rsidRDefault="00D10CD3" w:rsidP="00D10CD3">
      <w:pPr>
        <w:spacing w:after="0" w:line="240" w:lineRule="auto"/>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El circuito de fuerza son los encargados de proteger al motor eléctrico de una sobrecarga de energía eléctrica. Consta de 3 fusibles que están conectado de forma independiente a cada una de las líneas ( L1; L2; L3) de ahí se conectan a la entrada de los contactos principales del arrancador magnético y la salida de los mismos a la protección térmica y de ahí al motor, cuya función es suministrar la energía directamente al motor.</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MATERIALES, HERRAMIENTAS Y EQUIPO</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i/>
          <w:sz w:val="18"/>
          <w:szCs w:val="18"/>
          <w:lang w:eastAsia="es-CO"/>
        </w:rPr>
      </w:pPr>
      <w:r w:rsidRPr="00D10CD3">
        <w:rPr>
          <w:rFonts w:ascii="Times New Roman" w:hAnsi="Times New Roman"/>
          <w:i/>
          <w:sz w:val="18"/>
          <w:szCs w:val="18"/>
          <w:lang w:eastAsia="es-CO"/>
        </w:rPr>
        <w:t>CONTACTORES Y RELE</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 xml:space="preserve">En el caso de que los tableros contengan </w:t>
      </w:r>
      <w:proofErr w:type="spellStart"/>
      <w:r w:rsidRPr="00D10CD3">
        <w:rPr>
          <w:rFonts w:ascii="Times New Roman" w:hAnsi="Times New Roman"/>
          <w:sz w:val="18"/>
          <w:szCs w:val="18"/>
          <w:lang w:eastAsia="es-CO"/>
        </w:rPr>
        <w:t>contactores</w:t>
      </w:r>
      <w:proofErr w:type="spellEnd"/>
      <w:r w:rsidRPr="00D10CD3">
        <w:rPr>
          <w:rFonts w:ascii="Times New Roman" w:hAnsi="Times New Roman"/>
          <w:sz w:val="18"/>
          <w:szCs w:val="18"/>
          <w:lang w:eastAsia="es-CO"/>
        </w:rPr>
        <w:t xml:space="preserve">, éstos serán capaces de operar corrientes de al menos 25A, categoría de utilización AC3, un (1) millón de operaciones mínimo y bobina para 220 V - 50 Hz. </w:t>
      </w: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relés de control serán con contactos para 5 A y 220 V, con bobina 220 V 50 Hz, para un (1) millón de operaciones como mínimo.</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 xml:space="preserve">Las bobinas de operación de los </w:t>
      </w:r>
      <w:proofErr w:type="spellStart"/>
      <w:r w:rsidRPr="00D10CD3">
        <w:rPr>
          <w:rFonts w:ascii="Times New Roman" w:hAnsi="Times New Roman"/>
          <w:sz w:val="18"/>
          <w:szCs w:val="18"/>
          <w:lang w:eastAsia="es-CO"/>
        </w:rPr>
        <w:t>contactores</w:t>
      </w:r>
      <w:proofErr w:type="spellEnd"/>
      <w:r w:rsidRPr="00D10CD3">
        <w:rPr>
          <w:rFonts w:ascii="Times New Roman" w:hAnsi="Times New Roman"/>
          <w:sz w:val="18"/>
          <w:szCs w:val="18"/>
          <w:lang w:eastAsia="es-CO"/>
        </w:rPr>
        <w:t xml:space="preserve"> principales y relés auxiliares serán para 220 V, 50 Hz, con un trabajo continuo y permanentemente energizadas.</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 xml:space="preserve">Los </w:t>
      </w:r>
      <w:proofErr w:type="spellStart"/>
      <w:r w:rsidRPr="00D10CD3">
        <w:rPr>
          <w:rFonts w:ascii="Times New Roman" w:hAnsi="Times New Roman"/>
          <w:sz w:val="18"/>
          <w:szCs w:val="18"/>
          <w:lang w:eastAsia="es-CO"/>
        </w:rPr>
        <w:t>contactores</w:t>
      </w:r>
      <w:proofErr w:type="spellEnd"/>
      <w:r w:rsidRPr="00D10CD3">
        <w:rPr>
          <w:rFonts w:ascii="Times New Roman" w:hAnsi="Times New Roman"/>
          <w:sz w:val="18"/>
          <w:szCs w:val="18"/>
          <w:lang w:eastAsia="es-CO"/>
        </w:rPr>
        <w:t xml:space="preserve"> deberán estar provistos de contactos auxiliares de las capacidades de corrientes suficientes y necesarias de acuerdo a los usos que se indican en los planos del proyecto. Cada </w:t>
      </w:r>
      <w:proofErr w:type="spellStart"/>
      <w:r w:rsidRPr="00D10CD3">
        <w:rPr>
          <w:rFonts w:ascii="Times New Roman" w:hAnsi="Times New Roman"/>
          <w:sz w:val="18"/>
          <w:szCs w:val="18"/>
          <w:lang w:eastAsia="es-CO"/>
        </w:rPr>
        <w:t>contactor</w:t>
      </w:r>
      <w:proofErr w:type="spellEnd"/>
      <w:r w:rsidRPr="00D10CD3">
        <w:rPr>
          <w:rFonts w:ascii="Times New Roman" w:hAnsi="Times New Roman"/>
          <w:sz w:val="18"/>
          <w:szCs w:val="18"/>
          <w:lang w:eastAsia="es-CO"/>
        </w:rPr>
        <w:t xml:space="preserve"> estará provisto, como mínimo, de dos (2) contactos auxiliares para control (2 NO), debiendo ser estos contactos del tipo intercambiables.</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i/>
          <w:sz w:val="18"/>
          <w:szCs w:val="18"/>
          <w:lang w:eastAsia="es-CO"/>
        </w:rPr>
      </w:pPr>
      <w:r w:rsidRPr="00D10CD3">
        <w:rPr>
          <w:rFonts w:ascii="Times New Roman" w:hAnsi="Times New Roman"/>
          <w:i/>
          <w:sz w:val="18"/>
          <w:szCs w:val="18"/>
          <w:lang w:eastAsia="es-CO"/>
        </w:rPr>
        <w:t>RELE DE SOBRE CARGA</w:t>
      </w: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relés térmicos, que en las normas se denominan relés de sobrecarga, pertenecen al grupo de los dispositivos de protección en función de la corriente. Supervisan la temperatura del devanado de motor indirectamente a través de la corriente que fluye a los cables de alimentación, ofreciendo una protección eficaz y a bajo costo contra daños causados por</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Rotor bloqueado,</w:t>
      </w: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Sobrecarga,</w:t>
      </w: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Defecto de fase.</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 xml:space="preserve">Los relés térmicos aprovechan la propiedad del </w:t>
      </w:r>
      <w:proofErr w:type="spellStart"/>
      <w:r w:rsidRPr="00D10CD3">
        <w:rPr>
          <w:rFonts w:ascii="Times New Roman" w:hAnsi="Times New Roman"/>
          <w:sz w:val="18"/>
          <w:szCs w:val="18"/>
          <w:lang w:eastAsia="es-CO"/>
        </w:rPr>
        <w:t>bimetal</w:t>
      </w:r>
      <w:proofErr w:type="spellEnd"/>
      <w:r w:rsidRPr="00D10CD3">
        <w:rPr>
          <w:rFonts w:ascii="Times New Roman" w:hAnsi="Times New Roman"/>
          <w:sz w:val="18"/>
          <w:szCs w:val="18"/>
          <w:lang w:eastAsia="es-CO"/>
        </w:rPr>
        <w:t xml:space="preserve"> para modificar la forma y el estado al calentarse. Al alcanzarse un valor de temperatura determinado, los relés térmicos accionan un contacto auxiliar. El </w:t>
      </w:r>
      <w:proofErr w:type="spellStart"/>
      <w:r w:rsidRPr="00D10CD3">
        <w:rPr>
          <w:rFonts w:ascii="Times New Roman" w:hAnsi="Times New Roman"/>
          <w:sz w:val="18"/>
          <w:szCs w:val="18"/>
          <w:lang w:eastAsia="es-CO"/>
        </w:rPr>
        <w:t>bimetal</w:t>
      </w:r>
      <w:proofErr w:type="spellEnd"/>
      <w:r w:rsidRPr="00D10CD3">
        <w:rPr>
          <w:rFonts w:ascii="Times New Roman" w:hAnsi="Times New Roman"/>
          <w:sz w:val="18"/>
          <w:szCs w:val="18"/>
          <w:lang w:eastAsia="es-CO"/>
        </w:rPr>
        <w:t xml:space="preserve"> se calienta gracias a las resistencias por las que fluye la intensidad de motor. El equilibrio entre el calor absorbido y el emitido se regula en función de la intensidad de la corriente a distintas temperaturas.</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 xml:space="preserve">Si se alcanza la temperatura de funcionamiento, el relé se dispara. El tiempo de disparo depende de la intensidad de corriente y de la carga previa del relé. Para todas las intensidades de corriente, el tiempo ha de encontrarse por debajo del tiempo de riesgo del aislamiento del motor. </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i/>
          <w:sz w:val="18"/>
          <w:szCs w:val="18"/>
          <w:lang w:eastAsia="es-CO"/>
        </w:rPr>
      </w:pPr>
      <w:r w:rsidRPr="00D10CD3">
        <w:rPr>
          <w:rFonts w:ascii="Times New Roman" w:hAnsi="Times New Roman"/>
          <w:i/>
          <w:sz w:val="18"/>
          <w:szCs w:val="18"/>
          <w:lang w:eastAsia="es-CO"/>
        </w:rPr>
        <w:t>INTERRUPTOR AUTOMATICO O DISYUNTOR</w:t>
      </w: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Su misión es la de proteger a la instalación y al motor, abriendo el circuito en los Siguientes casos:</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Cortocircuito: En cualquier punto de la instalación.</w:t>
      </w:r>
    </w:p>
    <w:p w:rsid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Sobrecarga: Cuando la intensidad consumida en un instante, supera la intensidad a la que está calibrada del disyuntor.</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lastRenderedPageBreak/>
        <w:t>MEDICIÓN</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La medición de este ítem se realizara por  pieza</w:t>
      </w:r>
    </w:p>
    <w:p w:rsidR="00D10CD3" w:rsidRP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trabajos ejecutados con los materiales aprobados, serán pagados al precio unitario de la propuesta.</w:t>
      </w:r>
    </w:p>
    <w:p w:rsidR="002A633C" w:rsidRDefault="002A633C"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5B4785">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7</w:t>
      </w:r>
      <w:r w:rsidRPr="002A633C">
        <w:rPr>
          <w:rFonts w:ascii="Times New Roman" w:hAnsi="Times New Roman"/>
          <w:sz w:val="18"/>
          <w:szCs w:val="18"/>
          <w:u w:val="single"/>
          <w:lang w:val="es-BO" w:eastAsia="es-CO"/>
        </w:rPr>
        <w:t xml:space="preserve">: </w:t>
      </w:r>
      <w:r w:rsidRPr="00D10CD3">
        <w:rPr>
          <w:rFonts w:ascii="Times New Roman" w:hAnsi="Times New Roman"/>
          <w:sz w:val="18"/>
          <w:szCs w:val="18"/>
          <w:u w:val="single"/>
          <w:lang w:val="es-BO"/>
        </w:rPr>
        <w:t>INTERRUPTOR ANTIEXPLOSIVO</w:t>
      </w:r>
    </w:p>
    <w:p w:rsidR="007622D1" w:rsidRDefault="007622D1" w:rsidP="00D10CD3">
      <w:pPr>
        <w:spacing w:after="0" w:line="240" w:lineRule="auto"/>
        <w:jc w:val="both"/>
        <w:rPr>
          <w:rFonts w:ascii="Times New Roman" w:eastAsia="Times New Roman" w:hAnsi="Times New Roman" w:cs="Arial"/>
          <w:b/>
          <w:color w:val="000000"/>
          <w:sz w:val="18"/>
          <w:szCs w:val="18"/>
          <w:u w:val="single"/>
          <w:lang w:eastAsia="es-CO"/>
        </w:rPr>
      </w:pPr>
    </w:p>
    <w:p w:rsidR="002A633C"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326C70">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8</w:t>
      </w:r>
      <w:r w:rsidRPr="002A633C">
        <w:rPr>
          <w:rFonts w:ascii="Times New Roman" w:hAnsi="Times New Roman"/>
          <w:sz w:val="18"/>
          <w:szCs w:val="18"/>
          <w:u w:val="single"/>
          <w:lang w:val="es-BO" w:eastAsia="es-CO"/>
        </w:rPr>
        <w:t xml:space="preserve">: </w:t>
      </w:r>
      <w:r w:rsidRPr="00D10CD3">
        <w:rPr>
          <w:rFonts w:ascii="Times New Roman" w:hAnsi="Times New Roman"/>
          <w:sz w:val="18"/>
          <w:szCs w:val="18"/>
          <w:u w:val="single"/>
          <w:lang w:val="es-BO"/>
        </w:rPr>
        <w:t>INTERRUPTOR SIMPLE</w:t>
      </w:r>
    </w:p>
    <w:p w:rsidR="007622D1" w:rsidRDefault="007622D1" w:rsidP="00D10CD3">
      <w:pPr>
        <w:spacing w:after="0" w:line="240" w:lineRule="auto"/>
        <w:jc w:val="both"/>
        <w:rPr>
          <w:rFonts w:ascii="Times New Roman" w:eastAsia="Times New Roman" w:hAnsi="Times New Roman" w:cs="Arial"/>
          <w:b/>
          <w:color w:val="000000"/>
          <w:sz w:val="18"/>
          <w:szCs w:val="18"/>
          <w:u w:val="single"/>
          <w:lang w:eastAsia="es-CO"/>
        </w:rPr>
      </w:pP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326C70">
        <w:rPr>
          <w:rFonts w:ascii="Times New Roman" w:hAnsi="Times New Roman"/>
          <w:sz w:val="18"/>
          <w:szCs w:val="18"/>
          <w:u w:val="single"/>
          <w:lang w:val="es-BO" w:eastAsia="es-CO"/>
        </w:rPr>
        <w:t>10</w:t>
      </w:r>
      <w:r w:rsidR="009670AF">
        <w:rPr>
          <w:rFonts w:ascii="Times New Roman" w:hAnsi="Times New Roman"/>
          <w:sz w:val="18"/>
          <w:szCs w:val="18"/>
          <w:u w:val="single"/>
          <w:lang w:val="es-BO" w:eastAsia="es-CO"/>
        </w:rPr>
        <w:t>9</w:t>
      </w:r>
      <w:r w:rsidRPr="002A633C">
        <w:rPr>
          <w:rFonts w:ascii="Times New Roman" w:hAnsi="Times New Roman"/>
          <w:sz w:val="18"/>
          <w:szCs w:val="18"/>
          <w:u w:val="single"/>
          <w:lang w:val="es-BO" w:eastAsia="es-CO"/>
        </w:rPr>
        <w:t xml:space="preserve">: </w:t>
      </w:r>
      <w:r w:rsidRPr="00D10CD3">
        <w:rPr>
          <w:rFonts w:ascii="Times New Roman" w:hAnsi="Times New Roman"/>
          <w:sz w:val="18"/>
          <w:szCs w:val="18"/>
          <w:u w:val="single"/>
          <w:lang w:val="es-BO"/>
        </w:rPr>
        <w:t>LUMINARIA 2 X 36 W</w:t>
      </w:r>
    </w:p>
    <w:p w:rsidR="007622D1" w:rsidRDefault="007622D1" w:rsidP="00D10CD3">
      <w:pPr>
        <w:spacing w:after="0" w:line="240" w:lineRule="auto"/>
        <w:jc w:val="both"/>
        <w:rPr>
          <w:rFonts w:ascii="Times New Roman" w:eastAsia="Times New Roman" w:hAnsi="Times New Roman" w:cs="Arial"/>
          <w:b/>
          <w:color w:val="000000"/>
          <w:sz w:val="18"/>
          <w:szCs w:val="18"/>
          <w:u w:val="single"/>
          <w:lang w:eastAsia="es-CO"/>
        </w:rPr>
      </w:pP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D10CD3" w:rsidRDefault="00C76571" w:rsidP="00D10CD3">
      <w:pPr>
        <w:pStyle w:val="Ttulo1"/>
        <w:shd w:val="clear" w:color="auto" w:fill="FFFFFF"/>
        <w:ind w:firstLine="0"/>
        <w:jc w:val="left"/>
        <w:rPr>
          <w:rFonts w:ascii="Times New Roman" w:hAnsi="Times New Roman"/>
          <w:sz w:val="18"/>
          <w:szCs w:val="18"/>
          <w:u w:val="single"/>
          <w:lang w:val="en-US"/>
        </w:rPr>
      </w:pPr>
      <w:r>
        <w:rPr>
          <w:rFonts w:ascii="Times New Roman" w:hAnsi="Times New Roman"/>
          <w:sz w:val="18"/>
          <w:szCs w:val="18"/>
          <w:u w:val="single"/>
          <w:lang w:val="en-US" w:eastAsia="es-CO"/>
        </w:rPr>
        <w:t xml:space="preserve">ITEM N° </w:t>
      </w:r>
      <w:r w:rsidR="00326C70">
        <w:rPr>
          <w:rFonts w:ascii="Times New Roman" w:hAnsi="Times New Roman"/>
          <w:sz w:val="18"/>
          <w:szCs w:val="18"/>
          <w:u w:val="single"/>
          <w:lang w:val="en-US" w:eastAsia="es-CO"/>
        </w:rPr>
        <w:t>11</w:t>
      </w:r>
      <w:r w:rsidR="009670AF">
        <w:rPr>
          <w:rFonts w:ascii="Times New Roman" w:hAnsi="Times New Roman"/>
          <w:sz w:val="18"/>
          <w:szCs w:val="18"/>
          <w:u w:val="single"/>
          <w:lang w:val="en-US" w:eastAsia="es-CO"/>
        </w:rPr>
        <w:t>0</w:t>
      </w:r>
      <w:r w:rsidR="00D10CD3" w:rsidRPr="00D10CD3">
        <w:rPr>
          <w:rFonts w:ascii="Times New Roman" w:hAnsi="Times New Roman"/>
          <w:sz w:val="18"/>
          <w:szCs w:val="18"/>
          <w:u w:val="single"/>
          <w:lang w:val="en-US" w:eastAsia="es-CO"/>
        </w:rPr>
        <w:t xml:space="preserve">: </w:t>
      </w:r>
      <w:r w:rsidR="00D10CD3" w:rsidRPr="00D10CD3">
        <w:rPr>
          <w:rFonts w:ascii="Times New Roman" w:hAnsi="Times New Roman"/>
          <w:sz w:val="18"/>
          <w:szCs w:val="18"/>
          <w:u w:val="single"/>
          <w:lang w:val="en-US"/>
        </w:rPr>
        <w:t>LUMINARIA LED ANTIEXPLOSIVA 120 W</w:t>
      </w:r>
    </w:p>
    <w:p w:rsidR="007622D1" w:rsidRDefault="007622D1" w:rsidP="00D10CD3">
      <w:pPr>
        <w:spacing w:after="0" w:line="240" w:lineRule="auto"/>
        <w:jc w:val="both"/>
        <w:rPr>
          <w:rFonts w:ascii="Times New Roman" w:eastAsia="Times New Roman" w:hAnsi="Times New Roman" w:cs="Arial"/>
          <w:b/>
          <w:color w:val="000000"/>
          <w:sz w:val="18"/>
          <w:szCs w:val="18"/>
          <w:u w:val="single"/>
          <w:lang w:eastAsia="es-CO"/>
        </w:rPr>
      </w:pP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ITEM N</w:t>
      </w:r>
      <w:r w:rsidR="00326C70">
        <w:rPr>
          <w:rFonts w:ascii="Times New Roman" w:hAnsi="Times New Roman"/>
          <w:sz w:val="18"/>
          <w:szCs w:val="18"/>
          <w:u w:val="single"/>
          <w:lang w:val="es-BO" w:eastAsia="es-CO"/>
        </w:rPr>
        <w:t>° 11</w:t>
      </w:r>
      <w:r w:rsidR="009670AF">
        <w:rPr>
          <w:rFonts w:ascii="Times New Roman" w:hAnsi="Times New Roman"/>
          <w:sz w:val="18"/>
          <w:szCs w:val="18"/>
          <w:u w:val="single"/>
          <w:lang w:val="es-BO" w:eastAsia="es-CO"/>
        </w:rPr>
        <w:t>1</w:t>
      </w:r>
      <w:r>
        <w:rPr>
          <w:rFonts w:ascii="Times New Roman" w:hAnsi="Times New Roman"/>
          <w:sz w:val="18"/>
          <w:szCs w:val="18"/>
          <w:u w:val="single"/>
          <w:lang w:val="es-BO" w:eastAsia="es-CO"/>
        </w:rPr>
        <w:t>:</w:t>
      </w:r>
      <w:r w:rsidRPr="00D10CD3">
        <w:t xml:space="preserve"> </w:t>
      </w:r>
      <w:r w:rsidRPr="00D10CD3">
        <w:rPr>
          <w:rFonts w:ascii="Times New Roman" w:hAnsi="Times New Roman"/>
          <w:sz w:val="18"/>
          <w:szCs w:val="18"/>
          <w:u w:val="single"/>
          <w:lang w:val="es-BO" w:eastAsia="es-CO"/>
        </w:rPr>
        <w:t>LUMINARIA TIPO TORTUGA 1 X 18 W</w:t>
      </w:r>
    </w:p>
    <w:p w:rsidR="007622D1" w:rsidRDefault="007622D1" w:rsidP="00D10CD3">
      <w:pPr>
        <w:spacing w:after="0" w:line="240" w:lineRule="auto"/>
        <w:jc w:val="both"/>
        <w:rPr>
          <w:rFonts w:ascii="Times New Roman" w:eastAsia="Times New Roman" w:hAnsi="Times New Roman" w:cs="Arial"/>
          <w:b/>
          <w:color w:val="000000"/>
          <w:sz w:val="18"/>
          <w:szCs w:val="18"/>
          <w:u w:val="single"/>
          <w:lang w:eastAsia="es-CO"/>
        </w:rPr>
      </w:pP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Una lámpara o bombilla es un convertidor de energía, cuya función principal es transformar la energía eléctrica en luz. Actualmente en el mercado existe una gran variedad de lámparas, con diferentes características y funcionamientos.</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Aunque son bastante caros se prevé una rápida evolución. Buena prueba de ello es que los fabricantes cada vez más se decantan por la fabricación de productos basados en la tecnología LED para iluminación de interiores y exteriores, como calles o zonas de estacionamiento.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instalarán desde el tablero correspondiente hasta cada punto donde se ubicará una lámpara de iluminación. Se usarán componentes a prueba de explosiones APE tales como codos y cajas de distribución. Por seguridad, se instalarán selladores a la llegada de los tubos rígidos APE al tablero.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Los ductos transportarán cables N° 12 AWG que terminarán en lámparas en una forma que no aparezcan conos de sombra ni penumbra en la noche.</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optará por la utilización de tecnología LED, que en comparación de la tradicional tecnología SAP (sodio de alta intensidad de descarga), las fuentes de luz LED ofrecen una vida más larga, una mejor eficiencia energética, más amigable ambientalmente, baja demanda de mantenimiento e igual calidad de luz.</w:t>
      </w:r>
    </w:p>
    <w:p w:rsidR="00916C0F" w:rsidRP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 xml:space="preserve">ARTEFACTO ANTIEXPLOSIVO PARA TUBOS FLUORESCENTES </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utilizan como medio de iluminación en zonas con riesgo de explosión, tiene las características del tipo de iluminación difusa. Las lámparas tubulares están protegidas mediante tubos de acrílicos. Posee también una pantalla reflectora color blanco níveo. Sus cabezales poseen una tapa a rosca por donde se facilita el mantenimiento del equipo.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ARTEFACTO APLIQUE PARA LAMPARA INCANDESCENTE  TIPO TORTUGA</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utilizan como medios de iluminación en zonas de riesgo de explosión. Su pequeño tamaño permite su colocación como aplique en techos de baja altura o en paredes de fosas o pasillos.</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 xml:space="preserve">Su diseño permite la colocación de lámparas de bajo consumo. La lámpara </w:t>
      </w:r>
      <w:proofErr w:type="spellStart"/>
      <w:r w:rsidRPr="00916C0F">
        <w:rPr>
          <w:rFonts w:ascii="Times New Roman" w:hAnsi="Times New Roman"/>
          <w:sz w:val="18"/>
          <w:szCs w:val="18"/>
          <w:lang w:eastAsia="es-CO"/>
        </w:rPr>
        <w:t>esta</w:t>
      </w:r>
      <w:proofErr w:type="spellEnd"/>
      <w:r w:rsidRPr="00916C0F">
        <w:rPr>
          <w:rFonts w:ascii="Times New Roman" w:hAnsi="Times New Roman"/>
          <w:sz w:val="18"/>
          <w:szCs w:val="18"/>
          <w:lang w:eastAsia="es-CO"/>
        </w:rPr>
        <w:t xml:space="preserve"> protegida por un vidrio </w:t>
      </w:r>
      <w:proofErr w:type="spellStart"/>
      <w:r w:rsidRPr="00916C0F">
        <w:rPr>
          <w:rFonts w:ascii="Times New Roman" w:hAnsi="Times New Roman"/>
          <w:sz w:val="18"/>
          <w:szCs w:val="18"/>
          <w:lang w:eastAsia="es-CO"/>
        </w:rPr>
        <w:t>borosilicato</w:t>
      </w:r>
      <w:proofErr w:type="spellEnd"/>
      <w:r w:rsidRPr="00916C0F">
        <w:rPr>
          <w:rFonts w:ascii="Times New Roman" w:hAnsi="Times New Roman"/>
          <w:sz w:val="18"/>
          <w:szCs w:val="18"/>
          <w:lang w:eastAsia="es-CO"/>
        </w:rPr>
        <w:t xml:space="preserve"> tipo </w:t>
      </w:r>
      <w:proofErr w:type="spellStart"/>
      <w:r w:rsidRPr="00916C0F">
        <w:rPr>
          <w:rFonts w:ascii="Times New Roman" w:hAnsi="Times New Roman"/>
          <w:sz w:val="18"/>
          <w:szCs w:val="18"/>
          <w:lang w:eastAsia="es-CO"/>
        </w:rPr>
        <w:t>Pirex</w:t>
      </w:r>
      <w:proofErr w:type="spellEnd"/>
      <w:r w:rsidRPr="00916C0F">
        <w:rPr>
          <w:rFonts w:ascii="Times New Roman" w:hAnsi="Times New Roman"/>
          <w:sz w:val="18"/>
          <w:szCs w:val="18"/>
          <w:lang w:eastAsia="es-CO"/>
        </w:rPr>
        <w:t xml:space="preserve"> y este a su vez por una reja </w:t>
      </w:r>
      <w:proofErr w:type="spellStart"/>
      <w:r w:rsidRPr="00916C0F">
        <w:rPr>
          <w:rFonts w:ascii="Times New Roman" w:hAnsi="Times New Roman"/>
          <w:sz w:val="18"/>
          <w:szCs w:val="18"/>
          <w:lang w:eastAsia="es-CO"/>
        </w:rPr>
        <w:t>antivandálica</w:t>
      </w:r>
      <w:proofErr w:type="spellEnd"/>
      <w:r w:rsidRPr="00916C0F">
        <w:rPr>
          <w:rFonts w:ascii="Times New Roman" w:hAnsi="Times New Roman"/>
          <w:sz w:val="18"/>
          <w:szCs w:val="18"/>
          <w:lang w:eastAsia="es-CO"/>
        </w:rPr>
        <w:t>.</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lastRenderedPageBreak/>
        <w:t>LUMINARIA LED ANTIEXPLOSIVA</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Artefacto diseñado especialmente para la iluminación en zonas con atmosferas explosivas. Su principal uso en zonas clasificadas en riesgo explosivo tipo 1 y 2.</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INTERRUPTOR 15 A 230 V</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Comprende el picado de muros, la provisión e instalación de cajas de conexión, placas, cableado interno y cualquier otro material y/o accesorio necesario para la instalación, de acuerdo a planos, formulario de presentación de propuestas y/o instrucciones del Supervisor.</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De acuerdo a la cantidad y potencia de las lámparas que controlarán los interruptores, se emplearán dispositivos de 10, 15, 20 y 30 amperios, 250 Voltios. En los casos de control de varios centros o cargas desde un mismo dispositivo, podrán emplearse interruptores en unidades compuestas.</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Las placas serán plásticas de lujo para uso en oficinas, instaladas a una altura de 140 cm sobre el piso terminado.</w:t>
      </w:r>
    </w:p>
    <w:p w:rsidR="00916C0F" w:rsidRPr="00916C0F" w:rsidRDefault="00916C0F" w:rsidP="00916C0F">
      <w:pPr>
        <w:spacing w:after="0" w:line="240" w:lineRule="auto"/>
        <w:jc w:val="both"/>
        <w:rPr>
          <w:rFonts w:ascii="Times New Roman" w:hAnsi="Times New Roman"/>
          <w:i/>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INTERRUPTOR ANTIEXPLOSIVO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Están diseñadas para instalaciones eléctricas en áreas clasificadas, para contener interruptores, con carga máxima admisible de 32A.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La provisión e instalación de los ítems incluye todos los materiales y accesorios necesarios para la adecuada y correcta ejecución de los trabajos, se medirán por ítems instalados, debidamente aprobados por el Supervisor de Obra.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Estos ítems ejecutados en un todo de acuerdo con los planos y las presentes especificaciones, medidos según lo señalado y aprobado por el Supervisor de Obra, serán pagados al precio unitario de la propuesta aceptada.</w:t>
      </w:r>
    </w:p>
    <w:p w:rsidR="00D10CD3"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Dicho precio será compensación total por los materiales, mano de obra, herramientas, equipo y otros gastos que sean necesarios para la adecuada y correcta ejecución de los trabajos.</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Pr="002A633C" w:rsidRDefault="00916C0F" w:rsidP="00916C0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7A0D9C">
        <w:rPr>
          <w:rFonts w:ascii="Times New Roman" w:hAnsi="Times New Roman"/>
          <w:sz w:val="18"/>
          <w:szCs w:val="18"/>
          <w:u w:val="single"/>
          <w:lang w:val="es-BO" w:eastAsia="es-CO"/>
        </w:rPr>
        <w:t>112</w:t>
      </w:r>
      <w:r>
        <w:rPr>
          <w:rFonts w:ascii="Times New Roman" w:hAnsi="Times New Roman"/>
          <w:sz w:val="18"/>
          <w:szCs w:val="18"/>
          <w:u w:val="single"/>
          <w:lang w:val="es-BO" w:eastAsia="es-CO"/>
        </w:rPr>
        <w:t>:</w:t>
      </w:r>
      <w:r w:rsidRPr="00D10CD3">
        <w:t xml:space="preserve"> </w:t>
      </w:r>
      <w:r w:rsidRPr="00916C0F">
        <w:rPr>
          <w:rFonts w:ascii="Times New Roman" w:hAnsi="Times New Roman"/>
          <w:sz w:val="18"/>
          <w:szCs w:val="18"/>
          <w:u w:val="single"/>
          <w:lang w:val="es-BO" w:eastAsia="es-CO"/>
        </w:rPr>
        <w:t>SISTEMA DE ILUMINACION EXTERIOR</w:t>
      </w:r>
    </w:p>
    <w:p w:rsidR="007622D1" w:rsidRDefault="007622D1" w:rsidP="00916C0F">
      <w:pPr>
        <w:spacing w:after="0" w:line="240" w:lineRule="auto"/>
        <w:jc w:val="both"/>
        <w:rPr>
          <w:rFonts w:ascii="Times New Roman" w:eastAsia="Times New Roman" w:hAnsi="Times New Roman" w:cs="Arial"/>
          <w:b/>
          <w:color w:val="000000"/>
          <w:sz w:val="18"/>
          <w:szCs w:val="18"/>
          <w:u w:val="single"/>
          <w:lang w:eastAsia="es-CO"/>
        </w:rPr>
      </w:pPr>
    </w:p>
    <w:p w:rsidR="00916C0F" w:rsidRPr="00D10CD3" w:rsidRDefault="00916C0F" w:rsidP="00916C0F">
      <w:pPr>
        <w:spacing w:after="0" w:line="240" w:lineRule="auto"/>
        <w:jc w:val="both"/>
        <w:rPr>
          <w:rFonts w:ascii="Times New Roman" w:hAnsi="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7A0D9C">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sz w:val="18"/>
          <w:szCs w:val="18"/>
          <w:lang w:eastAsia="es-CO"/>
        </w:rPr>
      </w:pPr>
    </w:p>
    <w:p w:rsidR="00916C0F" w:rsidRDefault="00916C0F" w:rsidP="00D10CD3">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b/>
          <w:sz w:val="18"/>
          <w:szCs w:val="18"/>
          <w:lang w:eastAsia="es-CO"/>
        </w:rPr>
      </w:pPr>
      <w:r w:rsidRPr="00916C0F">
        <w:rPr>
          <w:rFonts w:ascii="Times New Roman" w:hAnsi="Times New Roman"/>
          <w:b/>
          <w:sz w:val="18"/>
          <w:szCs w:val="18"/>
          <w:lang w:eastAsia="es-CO"/>
        </w:rPr>
        <w:t>LUMINARIAS PARA VIA PÚBLICA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 xml:space="preserve">DESCRIPCIÓN </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instalarán desde el tablero correspondiente hasta cada punto donde se ubicará una lámpara de iluminación. Se usarán componentes a prueba de explosiones APE tales como codos y cajas de distribución. Por seguridad, se instalarán selladores a la llegada de los tubos rígidos APE al tablero.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optará por la utilización de tecnología LED, que en comparación de la tradicional tecnología SAP (sodio de alta intensidad de descarga), las fuentes de luz LED ofrecen una vida más larga, una mejor eficiencia energética, más amigable ambientalmente, baja demanda de mantenimiento e igual calidad de luz.</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 xml:space="preserve">Se utilizan por su avanzado sistema óptico LED de alta uniformidad, control de deslumbramiento, mejor distribución de la iluminación vertical, y menor incidencia de luz en zonas no deseadas, para una efectiva iluminación de vías públicas La vida estimada del sistema es de 50.000 horas, carcasa de aluminio fundido </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MEDICIÓN</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La provisión e instalación de los ítems incluye todos los materiales y accesorios necesarios para la adecuada y correcta ejecución de los trabajos, se medirán por ítems instalados, debidamente aprobados por el Supervisor de Obra.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Estos ítems ejecutados en un todo de acuerdo con los planos y las presentes especificaciones, medidos según lo señalado y aprobado por el Supervisor de Obra, serán pagados al precio unitario de la propuesta aceptada.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Dicho precio será compensación total por los materiales, mano de obra, herramientas, equipo y otros gastos que sean necesarios para la adecuada y correcta ejecución de los trabajos.</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Pr="002A633C" w:rsidRDefault="00916C0F" w:rsidP="00916C0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7A0D9C">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3</w:t>
      </w:r>
      <w:r>
        <w:rPr>
          <w:rFonts w:ascii="Times New Roman" w:hAnsi="Times New Roman"/>
          <w:sz w:val="18"/>
          <w:szCs w:val="18"/>
          <w:u w:val="single"/>
          <w:lang w:val="es-BO" w:eastAsia="es-CO"/>
        </w:rPr>
        <w:t>:</w:t>
      </w:r>
      <w:r w:rsidRPr="00D10CD3">
        <w:t xml:space="preserve"> </w:t>
      </w:r>
      <w:r w:rsidRPr="00916C0F">
        <w:rPr>
          <w:rFonts w:ascii="Times New Roman" w:hAnsi="Times New Roman"/>
          <w:sz w:val="18"/>
          <w:szCs w:val="18"/>
          <w:u w:val="single"/>
          <w:lang w:val="es-BO" w:eastAsia="es-CO"/>
        </w:rPr>
        <w:t>SISTEMA TOMACORRIENTE</w:t>
      </w:r>
    </w:p>
    <w:p w:rsidR="007622D1" w:rsidRDefault="007622D1" w:rsidP="00916C0F">
      <w:pPr>
        <w:spacing w:after="0" w:line="240" w:lineRule="auto"/>
        <w:jc w:val="both"/>
        <w:rPr>
          <w:rFonts w:ascii="Times New Roman" w:eastAsia="Times New Roman" w:hAnsi="Times New Roman" w:cs="Arial"/>
          <w:b/>
          <w:color w:val="000000"/>
          <w:sz w:val="18"/>
          <w:szCs w:val="18"/>
          <w:u w:val="single"/>
          <w:lang w:eastAsia="es-CO"/>
        </w:rPr>
      </w:pPr>
    </w:p>
    <w:p w:rsidR="00916C0F" w:rsidRDefault="00916C0F" w:rsidP="00916C0F">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7A0D9C">
        <w:rPr>
          <w:rFonts w:ascii="Times New Roman" w:hAnsi="Times New Roman"/>
          <w:b/>
          <w:sz w:val="18"/>
          <w:szCs w:val="18"/>
          <w:u w:val="single"/>
          <w:lang w:eastAsia="es-CO"/>
        </w:rPr>
        <w:t>PZA</w:t>
      </w:r>
    </w:p>
    <w:p w:rsidR="009670AF" w:rsidRDefault="009670AF" w:rsidP="00916C0F">
      <w:pPr>
        <w:spacing w:after="0" w:line="240" w:lineRule="auto"/>
        <w:jc w:val="both"/>
        <w:rPr>
          <w:rFonts w:ascii="Times New Roman" w:hAnsi="Times New Roman"/>
          <w:b/>
          <w:sz w:val="18"/>
          <w:szCs w:val="18"/>
          <w:u w:val="single"/>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Dispositivos que sirven para conectar y desconectar dos cables o un cable con un aparato de forma cómoda y rápida. Aunque existen diversos tipos según la potencia de los aparatos que van a ser conectados, suelen constar de un terminal macho o clavija con dos patillas que encajan en una terminal hembra o enchufe y de un tercer contacto conectado con la toma de tierra.</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 xml:space="preserve">TOMACORRIENTES ANTIEXPLOSIVOS CON FICHA </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Para la conexión de elementos manuales o móviles como ser equipos portátiles y/o de mantenimiento. Para disponer de una fuente de energía accesible en un área con peligro de explosión. El tomacorriente posee una llave en su interior que es la que conecta la tensión de la línea y que solamente puede ser activada introduciendo totalmente la ficha y girándola aprox. 45º en sentido horario, siendo imposible retirar la misma por su sistema de enclavamiento de seguridad.</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TOMA FUERZA TRIFASICA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Tomas y Fichas se utilizan en dispositivos eléctricos tales como:</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 xml:space="preserve">Dispositivos de Soldadura, Sistemas de Iluminación, Motores de grupos electrógenos, Bombas, </w:t>
      </w:r>
      <w:proofErr w:type="spellStart"/>
      <w:r w:rsidRPr="00094999">
        <w:rPr>
          <w:rFonts w:ascii="Times New Roman" w:hAnsi="Times New Roman"/>
          <w:sz w:val="18"/>
          <w:szCs w:val="18"/>
          <w:lang w:eastAsia="es-CO"/>
        </w:rPr>
        <w:t>etc</w:t>
      </w:r>
      <w:proofErr w:type="spellEnd"/>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Están diseñados para uso en ambientes corrosivos e instalaciones clasificadas como zona 1,2 y 21,22 de la industria del petróleo y gas, Refinerías, Químicas, Petroquímicas, Plataformas de perforación costa afuera y en tierra.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Cámaras de pinturas y/o manipuleo de solventes, laboratorios de ensayos, plantas farmacéuticas, etc.</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Celdas o galpones de acopio de cereales, donde existen atmósferas de polvo combustible en suspensión.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TOMA DE FUERZA MONOFÁSICA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Estas alimentan cada una de las cargas monofásicas en áreas típicas cuyo consumo se ha especificado para el cálculo de los tableros de distribución, en este caso compresor de aire y duchas.</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Deben constar de un terminal macho o clavija que encaje en una terminal hembra o enchufe y de un tercer contacto conectado con la toma de tierra. Estarán instaladas en los puntos señalados en los planos de la planta de tomacorrientes y tomas de fuerza.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Comprende el picado de muros, pisos, la colocación e instalación de ductos, conductores, cajas de paso, de registro, cableado y cualquier otro material y/o accesorio necesario para la instalación, de acuerdo a la presentación de propuestas y/o instrucciones del Supervisor.</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TOMACORRIENTES DOBLES  15 A 230 V</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 xml:space="preserve">Los tomacorrientes no están destinados a la conexión de equipos específicos, sino equipos móviles y portátiles. </w:t>
      </w: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Serán dobles, de empotrar en caja plástica en pared para tres clavijas plano redondas. Deberán tener una capacidad mínima de 15 Amperios/250 Voltios y un nivel mínimo de aislamiento de 750V salvo expresa indicación en contrario.</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Las placas de las cajas en instalación de superficie serán plásticas, de lujo para uso en oficinas, estarán instaladas a una altura de 30 cm sobre el nivel del piso terminado.</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lastRenderedPageBreak/>
        <w:t>Los tomacorrientes para salidas que necesiten conexión a tierra tendrán receptáculo tripolar, a prueba de humedad y aprobados para ese objeto.</w:t>
      </w: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 medición de este ítem se realizara por  pieza (Pza.)</w:t>
      </w:r>
    </w:p>
    <w:p w:rsidR="00094999" w:rsidRP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094999" w:rsidRPr="00094999" w:rsidRDefault="00094999" w:rsidP="00094999">
      <w:pPr>
        <w:spacing w:after="0" w:line="240" w:lineRule="auto"/>
        <w:jc w:val="both"/>
        <w:rPr>
          <w:rFonts w:ascii="Times New Roman" w:hAnsi="Times New Roman"/>
          <w:sz w:val="18"/>
          <w:szCs w:val="18"/>
          <w:lang w:eastAsia="es-CO"/>
        </w:rPr>
      </w:pPr>
    </w:p>
    <w:p w:rsidR="00916C0F"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trabajos ejecutados con los materiales aprobados, serán pagados al precio unitario de la propuesta.</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Pr="002A633C" w:rsidRDefault="00094999" w:rsidP="00094999">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7A0D9C">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4</w:t>
      </w:r>
      <w:r>
        <w:rPr>
          <w:rFonts w:ascii="Times New Roman" w:hAnsi="Times New Roman"/>
          <w:sz w:val="18"/>
          <w:szCs w:val="18"/>
          <w:u w:val="single"/>
          <w:lang w:val="es-BO" w:eastAsia="es-CO"/>
        </w:rPr>
        <w:t>:</w:t>
      </w:r>
      <w:r w:rsidRPr="00D10CD3">
        <w:t xml:space="preserve"> </w:t>
      </w:r>
      <w:r w:rsidRPr="00094999">
        <w:rPr>
          <w:rFonts w:ascii="Times New Roman" w:hAnsi="Times New Roman"/>
          <w:sz w:val="18"/>
          <w:szCs w:val="18"/>
          <w:u w:val="single"/>
          <w:lang w:val="es-BO" w:eastAsia="es-CO"/>
        </w:rPr>
        <w:t>SENSOR FUGA DE GAS</w:t>
      </w:r>
    </w:p>
    <w:p w:rsidR="007622D1" w:rsidRDefault="007622D1" w:rsidP="00094999">
      <w:pPr>
        <w:spacing w:after="0" w:line="240" w:lineRule="auto"/>
        <w:jc w:val="both"/>
        <w:rPr>
          <w:rFonts w:ascii="Times New Roman" w:eastAsia="Times New Roman" w:hAnsi="Times New Roman" w:cs="Arial"/>
          <w:b/>
          <w:color w:val="000000"/>
          <w:sz w:val="18"/>
          <w:szCs w:val="18"/>
          <w:u w:val="single"/>
          <w:lang w:eastAsia="es-CO"/>
        </w:rPr>
      </w:pPr>
    </w:p>
    <w:p w:rsidR="00094999" w:rsidRDefault="00094999" w:rsidP="00094999">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094999" w:rsidRDefault="00094999" w:rsidP="00094999">
      <w:pPr>
        <w:spacing w:after="0" w:line="240" w:lineRule="auto"/>
        <w:jc w:val="both"/>
        <w:rPr>
          <w:rFonts w:ascii="Times New Roman" w:hAnsi="Times New Roman"/>
          <w:b/>
          <w:sz w:val="18"/>
          <w:szCs w:val="18"/>
          <w:u w:val="single"/>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Una solución completa para la detección y el control de fugas de gases licuados del petróleo (GLP) cuando la concentración de gas alcance el 10% del límite de explosividad.</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El gas GLP (gas licuado del petróleo, también conocido como gas embotellado) se encuentran entre las formas de energía más seguras que existen. Las fugas de gas pueden tener efectos devastadores; una vez que el gas se haya acumulado sin que nadie lo detecte, operaciones tan sencillas como conectar un interruptor de la luz pueden proporcionar una fuente de ignición, con lo que se podría desencadenar una explosión.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 xml:space="preserve">Los sensores fuga de gas ofrece una alta fiabilidad, ya que estos detectores están homologados según normativa EN50194-1. Funcionan mediante tecnología de sensores catalíticos vanguardistas. Están diseñados contra manipulaciones y son muy fáciles de utilizar, ya que incorporan un relé de salida con contactos libres de potencial. Sus indicadores LED muestran su estado de manera clara: alimentación, alarma y fallo. Además, avisan mediante una potente </w:t>
      </w:r>
      <w:proofErr w:type="spellStart"/>
      <w:r w:rsidRPr="00094999">
        <w:rPr>
          <w:rFonts w:ascii="Times New Roman" w:hAnsi="Times New Roman"/>
          <w:sz w:val="18"/>
          <w:szCs w:val="18"/>
          <w:lang w:eastAsia="es-CO"/>
        </w:rPr>
        <w:t>alarna</w:t>
      </w:r>
      <w:proofErr w:type="spellEnd"/>
      <w:r w:rsidRPr="00094999">
        <w:rPr>
          <w:rFonts w:ascii="Times New Roman" w:hAnsi="Times New Roman"/>
          <w:sz w:val="18"/>
          <w:szCs w:val="18"/>
          <w:lang w:eastAsia="es-CO"/>
        </w:rPr>
        <w:t xml:space="preserve"> de 85 decibelios y disponen de un botón de test para realizar pruebas y para silenciar la alarma.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 vida útil del producto es de 5 años, con una garantía de 2 años.</w:t>
      </w: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Se puede conectar directamente a una válvula de solenoide, a un panel de control, o a un sistema de alarma, o bien, trabajar de forma autónoma.</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Se instalarán desde el tablero correspondiente hasta cada Sensor fuga de gas, se usarán componentes a prueba de explosiones APE tales como codos y cajas de distribución. Por seguridad, se instalarán selladores a la llegada de los tubos rígidos APE al tablero.</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 medición de este ítem se realizara por  pieza (Pza.)</w:t>
      </w:r>
    </w:p>
    <w:p w:rsidR="00094999" w:rsidRP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trabajos ejecutados con los materiales aprobados, serán pagados al precio unitario de la propuesta.</w:t>
      </w:r>
    </w:p>
    <w:p w:rsidR="00B47FEF" w:rsidRPr="002A633C" w:rsidRDefault="00B47FEF" w:rsidP="00D10CD3">
      <w:pPr>
        <w:spacing w:after="0" w:line="240" w:lineRule="auto"/>
        <w:jc w:val="both"/>
        <w:rPr>
          <w:lang w:eastAsia="es-CO"/>
        </w:rPr>
      </w:pPr>
    </w:p>
    <w:p w:rsidR="00B47FEF" w:rsidRDefault="00B47FEF"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Pr="002A633C" w:rsidRDefault="00094999" w:rsidP="00094999">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7A0D9C">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5</w:t>
      </w:r>
      <w:r>
        <w:rPr>
          <w:rFonts w:ascii="Times New Roman" w:hAnsi="Times New Roman"/>
          <w:sz w:val="18"/>
          <w:szCs w:val="18"/>
          <w:u w:val="single"/>
          <w:lang w:val="es-BO" w:eastAsia="es-CO"/>
        </w:rPr>
        <w:t>:</w:t>
      </w:r>
      <w:r w:rsidRPr="00D10CD3">
        <w:t xml:space="preserve"> </w:t>
      </w:r>
      <w:r w:rsidRPr="00094999">
        <w:rPr>
          <w:rFonts w:ascii="Times New Roman" w:hAnsi="Times New Roman"/>
          <w:sz w:val="18"/>
          <w:szCs w:val="18"/>
          <w:u w:val="single"/>
          <w:lang w:val="es-BO" w:eastAsia="es-CO"/>
        </w:rPr>
        <w:t>SENSOR DE TEMPERATURA ELEVADA</w:t>
      </w:r>
    </w:p>
    <w:p w:rsidR="007622D1" w:rsidRDefault="007622D1" w:rsidP="00094999">
      <w:pPr>
        <w:spacing w:after="0" w:line="240" w:lineRule="auto"/>
        <w:rPr>
          <w:rFonts w:ascii="Times New Roman" w:eastAsia="Times New Roman" w:hAnsi="Times New Roman" w:cs="Arial"/>
          <w:b/>
          <w:color w:val="000000"/>
          <w:sz w:val="18"/>
          <w:szCs w:val="18"/>
          <w:u w:val="single"/>
          <w:lang w:eastAsia="es-CO"/>
        </w:rPr>
      </w:pPr>
    </w:p>
    <w:p w:rsidR="00094999" w:rsidRDefault="00094999" w:rsidP="00094999">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094999" w:rsidRDefault="00094999" w:rsidP="00094999">
      <w:pPr>
        <w:spacing w:after="0" w:line="240" w:lineRule="auto"/>
        <w:rPr>
          <w:rFonts w:ascii="Times New Roman" w:hAnsi="Times New Roman"/>
          <w:b/>
          <w:sz w:val="18"/>
          <w:szCs w:val="18"/>
          <w:u w:val="single"/>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Pr>
          <w:rFonts w:ascii="Times New Roman" w:hAnsi="Times New Roman" w:cs="Times New Roman"/>
          <w:b/>
          <w:sz w:val="18"/>
          <w:szCs w:val="18"/>
          <w:lang w:eastAsia="es-CO"/>
        </w:rPr>
        <w:t>DESCRIPCIÓN</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 xml:space="preserve">La temperatura tiene una importancia fundamental en numerosos procesos industriales. Por ello, es imprescindible disponer de una medición precisa. </w:t>
      </w:r>
    </w:p>
    <w:p w:rsid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Las temperaturas inexactas pueden tener graves consecuencias, como la reducción de la vida útil del equipo si sufre un sobrecalentamiento de unos grados.</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HERRAMIENTAS Y EQUIPO</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Se instalarán desde el tablero correspondiente hasta cada Sensor de temperatura. Se usarán componentes a prueba de explosiones APE tales como codos y cajas de distribución. Por seguridad, se instalarán selladores a la llegada de los tubos rígidos APE al tablero.</w:t>
      </w:r>
    </w:p>
    <w:p w:rsid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Los ductos transportarán cables N° 12 AWG que terminarán en el sensor de temperatura.</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La medición de este ítem se realizara por  pieza (Pza.)</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Los trabajos ejecutados con los materiales aprobados, serán pagados al precio unitario de la propuesta.</w:t>
      </w: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Pr="002A633C" w:rsidRDefault="00A25A1F" w:rsidP="00A25A1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7A0D9C">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6</w:t>
      </w:r>
      <w:r>
        <w:rPr>
          <w:rFonts w:ascii="Times New Roman" w:hAnsi="Times New Roman"/>
          <w:sz w:val="18"/>
          <w:szCs w:val="18"/>
          <w:u w:val="single"/>
          <w:lang w:val="es-BO" w:eastAsia="es-CO"/>
        </w:rPr>
        <w:t>:</w:t>
      </w:r>
      <w:r w:rsidRPr="00D10CD3">
        <w:t xml:space="preserve"> </w:t>
      </w:r>
      <w:r>
        <w:rPr>
          <w:rFonts w:ascii="Times New Roman" w:hAnsi="Times New Roman"/>
          <w:sz w:val="18"/>
          <w:szCs w:val="18"/>
          <w:u w:val="single"/>
          <w:lang w:val="es-BO" w:eastAsia="es-CO"/>
        </w:rPr>
        <w:t>ATERRAMIENTO</w:t>
      </w:r>
    </w:p>
    <w:p w:rsidR="007622D1" w:rsidRDefault="007622D1" w:rsidP="00A25A1F">
      <w:pPr>
        <w:spacing w:after="0" w:line="240" w:lineRule="auto"/>
        <w:rPr>
          <w:rFonts w:ascii="Times New Roman" w:eastAsia="Times New Roman" w:hAnsi="Times New Roman" w:cs="Arial"/>
          <w:b/>
          <w:color w:val="000000"/>
          <w:sz w:val="18"/>
          <w:szCs w:val="18"/>
          <w:u w:val="single"/>
          <w:lang w:eastAsia="es-CO"/>
        </w:rPr>
      </w:pPr>
    </w:p>
    <w:p w:rsidR="00A25A1F" w:rsidRDefault="00A25A1F" w:rsidP="00A25A1F">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7A0D9C">
        <w:rPr>
          <w:rFonts w:ascii="Times New Roman" w:hAnsi="Times New Roman"/>
          <w:b/>
          <w:sz w:val="18"/>
          <w:szCs w:val="18"/>
          <w:u w:val="single"/>
          <w:lang w:eastAsia="es-CO"/>
        </w:rPr>
        <w:t>PTO</w:t>
      </w: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Este ítem comprende la instalación de un punto de puesta a tierra mediante varilla de aterramiento para tableros. Consiste en la instalación de una varilla de tierra de 2.4 m con conexión con cable de cobre desnudo 6 AWG.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HERAMIENTAS Y EQUIPO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 varilla a emplearse debe ser de 2.4 m de longitud, con conector incluido. El mismo se conectará con un cable de Cu. Desnudo N° 6 AWG con una longitud necesaria para realizar la conexión independiente de los tableros, a tierra.</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El material para la ejecución de este ítem debe ser adquirido por el contratista, a entera satisfacción del propietario y debe ser aprobado por el supervisor de obra. </w:t>
      </w: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EJECUCIÓN</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 </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Todos los materiales, con anterioridad a la instalación, deberán ser aprobados por el Supervisor.</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contratista debe proveer a su costo todos los materiales y equipos necesarios para la instalación completa de la actividad y una correcta instalación eléctrica.</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ítem será  medido por punto (</w:t>
      </w:r>
      <w:proofErr w:type="spellStart"/>
      <w:r w:rsidRPr="00A25A1F">
        <w:rPr>
          <w:rFonts w:ascii="Times New Roman" w:hAnsi="Times New Roman" w:cs="Times New Roman"/>
          <w:sz w:val="18"/>
          <w:szCs w:val="18"/>
          <w:lang w:eastAsia="es-CO"/>
        </w:rPr>
        <w:t>Pto</w:t>
      </w:r>
      <w:proofErr w:type="spellEnd"/>
      <w:r w:rsidRPr="00A25A1F">
        <w:rPr>
          <w:rFonts w:ascii="Times New Roman" w:hAnsi="Times New Roman" w:cs="Times New Roman"/>
          <w:sz w:val="18"/>
          <w:szCs w:val="18"/>
          <w:lang w:eastAsia="es-CO"/>
        </w:rPr>
        <w:t>.)</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trabajo se pagará de acuerdo a propuesta aceptada.</w:t>
      </w: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Pr="002A633C" w:rsidRDefault="00A25A1F" w:rsidP="00A25A1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ITEM N</w:t>
      </w:r>
      <w:r w:rsidR="007A0D9C">
        <w:rPr>
          <w:rFonts w:ascii="Times New Roman" w:hAnsi="Times New Roman"/>
          <w:sz w:val="18"/>
          <w:szCs w:val="18"/>
          <w:u w:val="single"/>
          <w:lang w:val="es-BO" w:eastAsia="es-CO"/>
        </w:rPr>
        <w:t>° 11</w:t>
      </w:r>
      <w:r w:rsidR="009670AF">
        <w:rPr>
          <w:rFonts w:ascii="Times New Roman" w:hAnsi="Times New Roman"/>
          <w:sz w:val="18"/>
          <w:szCs w:val="18"/>
          <w:u w:val="single"/>
          <w:lang w:val="es-BO" w:eastAsia="es-CO"/>
        </w:rPr>
        <w:t>7</w:t>
      </w:r>
      <w:r>
        <w:rPr>
          <w:rFonts w:ascii="Times New Roman" w:hAnsi="Times New Roman"/>
          <w:sz w:val="18"/>
          <w:szCs w:val="18"/>
          <w:u w:val="single"/>
          <w:lang w:val="es-BO" w:eastAsia="es-CO"/>
        </w:rPr>
        <w:t>:</w:t>
      </w:r>
      <w:r w:rsidRPr="00D10CD3">
        <w:t xml:space="preserve"> </w:t>
      </w:r>
      <w:r>
        <w:rPr>
          <w:rFonts w:ascii="Times New Roman" w:hAnsi="Times New Roman"/>
          <w:sz w:val="18"/>
          <w:szCs w:val="18"/>
          <w:u w:val="single"/>
          <w:lang w:val="es-BO" w:eastAsia="es-CO"/>
        </w:rPr>
        <w:t>MALLA</w:t>
      </w:r>
    </w:p>
    <w:p w:rsidR="007622D1" w:rsidRDefault="007622D1" w:rsidP="00A25A1F">
      <w:pPr>
        <w:spacing w:after="0" w:line="240" w:lineRule="auto"/>
        <w:jc w:val="both"/>
        <w:rPr>
          <w:rFonts w:ascii="Times New Roman" w:eastAsia="Times New Roman" w:hAnsi="Times New Roman" w:cs="Arial"/>
          <w:b/>
          <w:color w:val="000000"/>
          <w:sz w:val="18"/>
          <w:szCs w:val="18"/>
          <w:u w:val="single"/>
          <w:lang w:eastAsia="es-CO"/>
        </w:rPr>
      </w:pPr>
    </w:p>
    <w:p w:rsidR="00A25A1F" w:rsidRDefault="00A25A1F" w:rsidP="00A25A1F">
      <w:pPr>
        <w:spacing w:after="0" w:line="240" w:lineRule="auto"/>
        <w:jc w:val="both"/>
        <w:rPr>
          <w:rFonts w:ascii="Times New Roman" w:hAnsi="Times New Roman" w:cs="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7A0D9C">
        <w:rPr>
          <w:rFonts w:ascii="Times New Roman" w:hAnsi="Times New Roman"/>
          <w:b/>
          <w:sz w:val="18"/>
          <w:szCs w:val="18"/>
          <w:u w:val="single"/>
          <w:lang w:eastAsia="es-CO"/>
        </w:rPr>
        <w:t>GLB</w:t>
      </w: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Este ítem comprende la instalación de una malla de tierra con 12 varillas de o jabalinas dispuestas en una red de 12 x 18 metros aproximadamente las varilla deberán estar separadas unos 6 m entre sí. Debe obtenerse una resistencia de puesta a tierra de 5 Ohm como máximo.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HERRAMIENTAS Y EQUIPO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La varilla a emplearse debe ser de 2.4 m de longitud. El conductor a emplearse será de cable desnudo de 1/0 AWG, el mismo que se unirá a las varillas con soldadura </w:t>
      </w:r>
      <w:proofErr w:type="spellStart"/>
      <w:r w:rsidRPr="00A25A1F">
        <w:rPr>
          <w:rFonts w:ascii="Times New Roman" w:hAnsi="Times New Roman" w:cs="Times New Roman"/>
          <w:sz w:val="18"/>
          <w:szCs w:val="18"/>
          <w:lang w:eastAsia="es-CO"/>
        </w:rPr>
        <w:t>exotermica</w:t>
      </w:r>
      <w:proofErr w:type="spellEnd"/>
      <w:r w:rsidRPr="00A25A1F">
        <w:rPr>
          <w:rFonts w:ascii="Times New Roman" w:hAnsi="Times New Roman" w:cs="Times New Roman"/>
          <w:sz w:val="18"/>
          <w:szCs w:val="18"/>
          <w:lang w:eastAsia="es-CO"/>
        </w:rPr>
        <w:t>.</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Este conductor será de cobre electrolítico desnudo, de temple blando y con un alto módulo de elasticidad, no tendrá revestimiento y debe garantizar un campo eléctrico radial uniforme.</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center"/>
        <w:rPr>
          <w:rFonts w:ascii="Times New Roman" w:hAnsi="Times New Roman" w:cs="Times New Roman"/>
          <w:sz w:val="18"/>
          <w:szCs w:val="18"/>
          <w:lang w:eastAsia="es-CO"/>
        </w:rPr>
      </w:pPr>
      <w:r>
        <w:rPr>
          <w:rFonts w:ascii="Times New Roman" w:hAnsi="Times New Roman" w:cs="Times New Roman"/>
          <w:noProof/>
          <w:sz w:val="18"/>
          <w:szCs w:val="18"/>
          <w:lang w:eastAsia="es-BO"/>
        </w:rPr>
        <w:drawing>
          <wp:inline distT="0" distB="0" distL="0" distR="0" wp14:anchorId="135F0931">
            <wp:extent cx="2438400" cy="581025"/>
            <wp:effectExtent l="0" t="0" r="0" b="9525"/>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0" cy="581025"/>
                    </a:xfrm>
                    <a:prstGeom prst="rect">
                      <a:avLst/>
                    </a:prstGeom>
                    <a:noFill/>
                  </pic:spPr>
                </pic:pic>
              </a:graphicData>
            </a:graphic>
          </wp:inline>
        </w:drawing>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El material para la ejecución de este ítem debe ser adquirido por el contratista, a entera satisfacción del propietario y debe ser aprobado por el supervisor.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i/>
          <w:sz w:val="18"/>
          <w:szCs w:val="18"/>
          <w:lang w:eastAsia="es-CO"/>
        </w:rPr>
      </w:pPr>
      <w:r w:rsidRPr="00A25A1F">
        <w:rPr>
          <w:rFonts w:ascii="Times New Roman" w:hAnsi="Times New Roman" w:cs="Times New Roman"/>
          <w:i/>
          <w:sz w:val="18"/>
          <w:szCs w:val="18"/>
          <w:lang w:eastAsia="es-CO"/>
        </w:rPr>
        <w:t xml:space="preserve">ELECTRODO </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Unión metálica entre determinados elementos o partes conductoras de una instalación y un electrodo o grupo de electrodos enterrados en el suelo.</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Esta unión se caracteriza por ser continua y permanente, sin fusibles ni otros dispositivos de protección.</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Se realiza mediante un conductor metálico de grosor suficiente, de acuerdo con las características eléctricas de la instalación. Con longitud mínima de 2.44m (8 pies), diámetro mínimo de 3/4 </w:t>
      </w:r>
      <w:proofErr w:type="spellStart"/>
      <w:r w:rsidRPr="00A25A1F">
        <w:rPr>
          <w:rFonts w:ascii="Times New Roman" w:hAnsi="Times New Roman" w:cs="Times New Roman"/>
          <w:sz w:val="18"/>
          <w:szCs w:val="18"/>
          <w:lang w:eastAsia="es-CO"/>
        </w:rPr>
        <w:t>pulg</w:t>
      </w:r>
      <w:proofErr w:type="spellEnd"/>
      <w:r w:rsidRPr="00A25A1F">
        <w:rPr>
          <w:rFonts w:ascii="Times New Roman" w:hAnsi="Times New Roman" w:cs="Times New Roman"/>
          <w:sz w:val="18"/>
          <w:szCs w:val="18"/>
          <w:lang w:eastAsia="es-CO"/>
        </w:rPr>
        <w:t xml:space="preserve"> (tamaño comercial) de hierro o acero y deben tener la superficie exterior galvanizada o de lo contrario recubiertos de metal para protección contra la corrosión.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i/>
          <w:sz w:val="18"/>
          <w:szCs w:val="18"/>
          <w:lang w:eastAsia="es-CO"/>
        </w:rPr>
      </w:pPr>
      <w:r w:rsidRPr="00A25A1F">
        <w:rPr>
          <w:rFonts w:ascii="Times New Roman" w:hAnsi="Times New Roman" w:cs="Times New Roman"/>
          <w:i/>
          <w:sz w:val="18"/>
          <w:szCs w:val="18"/>
          <w:lang w:eastAsia="es-CO"/>
        </w:rPr>
        <w:t>TRATAMIENTO QUIMICO DE SUELOS</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El tratamiento químico del suelo surge como un medio de mejorar y disminuir la resistencia eléctrica sin necesidad de utilizar gran cantidad de electrodos. </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Existen diversos tipos de tratamiento químico para reducir la resistencia los más usuales son: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Cloruro de Sodio + Carbón vegetal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Cloruro de Sodio forma una solución verdadera muy conductiva que se precipita  fácilmente junto con el agua, la solución salina tiene una elevada actividad corrosiva con el electrodo, reduciendo ostensiblemente su tiempo de vida útil, la actividad corrosiva se acentúa si el electrodo es de hierro cobreado.</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Si bien es cierto que el cloruro de sodio disuelto en agua no corroe al cobre (por ser un metal noble) no es menos cierto que la presencia de una corriente eléctrica convertirá al sistema, Cobre - solución cloruro de sodio, en una celda electrolítica con desprendimiento de cloro y formación de hidróxido de sodio en cuyo caso ya empieza la corrosión del cobre. </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lastRenderedPageBreak/>
        <w:t xml:space="preserve">El objetivo de la aplicación del carbón vegetal molido (cisco de carbonería) es aprovechar la capacidad de este para absorber la humedad del medio, (puesto que el carbón vegetal seco es aislante) y retener junto a esta algunos de los electrolitos del cloruro de sodio que se </w:t>
      </w:r>
      <w:proofErr w:type="spellStart"/>
      <w:r w:rsidRPr="00A25A1F">
        <w:rPr>
          <w:rFonts w:ascii="Times New Roman" w:hAnsi="Times New Roman" w:cs="Times New Roman"/>
          <w:sz w:val="18"/>
          <w:szCs w:val="18"/>
          <w:lang w:eastAsia="es-CO"/>
        </w:rPr>
        <w:t>percolan</w:t>
      </w:r>
      <w:proofErr w:type="spellEnd"/>
      <w:r w:rsidRPr="00A25A1F">
        <w:rPr>
          <w:rFonts w:ascii="Times New Roman" w:hAnsi="Times New Roman" w:cs="Times New Roman"/>
          <w:sz w:val="18"/>
          <w:szCs w:val="18"/>
          <w:lang w:eastAsia="es-CO"/>
        </w:rPr>
        <w:t xml:space="preserve"> constantemente.</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Bentonita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Las bentonitas constituyen un grupo de sustancias minerales arcillosas que no tienen composición mineralógica definida. Aun cuando las distintas variedades de bentonitas difieren mucho entre sí en lo que respecta a sus propiedades respectivas, es posible clasificarlas en dos grandes grupos:</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Bentonita Sódica .- En las que el ion sodio es permutable y cuya característica más importante es una marcada tumefacción o hinchamiento que puede alcanzar en algunas variedades hasta 15 veces su volumen y 5 veces su peso.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Bentonita Cálcica.- En las que el ion calcio es permutable, tiene menor capacidad para absorber agua y por consiguiente solo se hinchan en la misma proporción que las demás arcillas.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Las bentonitas molidas retienen las moléculas del agua, pero la pierden con mayor velocidad con la que la absorben debido a la sinéresis provocada por un exiguo aumento en la temperatura ambiente, al perder el agua pierden conductividad y restan toda compactación lo que deriva en la pérdida de contacto entre el electrodo y el medio, elevándose la resistencia del pozo ostensiblemente, una vez que la Bentonita se ha armado, su capacidad de absorber nuevamente agua es casi nula.</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Thor -Gel</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 un compuesto químico complejo que se forma cuando se mezclan en el terreno las soluciones acuosas de sus 2 componentes. El compuesto químico resultante tiene naturaleza coloidal, formando una malla tridimensional, que facilita el movimiento de ciertos iones dentro de la malla, de modo que pueden cruzarlo en uno u en otro sentido; convirtiéndose en un excelente conductor eléctrico.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Tiene una gran atracción por el agua, de modo que puede aprisionarla manteniendo un equilibrio con el agua superficial que la rodea; esto lo convierte en una especie de reservorio acuífero.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Rellena los espacios intersticiales dentro del pozo, constituyendo una excelente conexión eléctrica entre el terreno (reemplazado) y el electrodo, asegurando una conductividad permanente.</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011B70" w:rsidRDefault="00A25A1F" w:rsidP="00A25A1F">
      <w:pPr>
        <w:spacing w:after="0" w:line="240" w:lineRule="auto"/>
        <w:jc w:val="both"/>
        <w:rPr>
          <w:rFonts w:ascii="Times New Roman" w:hAnsi="Times New Roman" w:cs="Times New Roman"/>
          <w:i/>
          <w:sz w:val="18"/>
          <w:szCs w:val="18"/>
          <w:lang w:eastAsia="es-CO"/>
        </w:rPr>
      </w:pPr>
      <w:r w:rsidRPr="00011B70">
        <w:rPr>
          <w:rFonts w:ascii="Times New Roman" w:hAnsi="Times New Roman" w:cs="Times New Roman"/>
          <w:i/>
          <w:sz w:val="18"/>
          <w:szCs w:val="18"/>
          <w:lang w:eastAsia="es-CO"/>
        </w:rPr>
        <w:t>CAJAS DE INSPECCION MALLA DE TIERRA</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Este ítem comprende la construcción de cámaras de inspección, cableado y/o conexión, en los lugares indicados en los planos y/o instrucciones del Supervisor de Obra.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Este ítem se refiere a la construcción de pequeñas cámaras cuyo objeto es el de facilitar el cableado de alimentadores (cables) y efectuar las conexiones eléctricas en caso de derivaciones, además de tener acceso en caso de tener que efectuar inspecciones del circuito, debiendo ser construidas en hormigón simple (H-15) y en caso de cajas de paso o auxiliares, en los sitios establecidos o señalados en los planos, debiendo ser las tapas de registro, en hormigón armado. El piso de la misma debe ser rellenado con 5 cm de grava, con el objeto de facilitar la evacuación de agua.</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Deben tener los orificios de ingreso para la instalación de los tubos que contendrán a los conductores de alimentadores y cables.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EJECUCIÓN</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 </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Todos los materiales, con anterioridad a la instalación, deberán ser aprobados por el Supervisor.</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contratista debe proveer a su costo todos los materiales y equipos necesarios para la instalación completa de la actividad y una correcta instalación.</w:t>
      </w:r>
    </w:p>
    <w:p w:rsidR="00011B70" w:rsidRDefault="00011B70" w:rsidP="00A25A1F">
      <w:pPr>
        <w:spacing w:after="0" w:line="240" w:lineRule="auto"/>
        <w:jc w:val="both"/>
        <w:rPr>
          <w:rFonts w:ascii="Times New Roman" w:hAnsi="Times New Roman" w:cs="Times New Roman"/>
          <w:b/>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MEDICICÓN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ítem será  medido de forma global (</w:t>
      </w:r>
      <w:proofErr w:type="spellStart"/>
      <w:r w:rsidRPr="00A25A1F">
        <w:rPr>
          <w:rFonts w:ascii="Times New Roman" w:hAnsi="Times New Roman" w:cs="Times New Roman"/>
          <w:sz w:val="18"/>
          <w:szCs w:val="18"/>
          <w:lang w:eastAsia="es-CO"/>
        </w:rPr>
        <w:t>Glb</w:t>
      </w:r>
      <w:proofErr w:type="spellEnd"/>
      <w:r w:rsidRPr="00A25A1F">
        <w:rPr>
          <w:rFonts w:ascii="Times New Roman" w:hAnsi="Times New Roman" w:cs="Times New Roman"/>
          <w:sz w:val="18"/>
          <w:szCs w:val="18"/>
          <w:lang w:eastAsia="es-CO"/>
        </w:rPr>
        <w:t>.)</w:t>
      </w:r>
    </w:p>
    <w:p w:rsidR="00011B70" w:rsidRDefault="00011B70"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lastRenderedPageBreak/>
        <w:t>FORMA DE PAGO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trabajo se pagará de acuerdo a propuesta aceptada.</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7622D1" w:rsidRDefault="007622D1" w:rsidP="00A25A1F">
      <w:pPr>
        <w:spacing w:after="0" w:line="240" w:lineRule="auto"/>
        <w:jc w:val="both"/>
        <w:rPr>
          <w:rFonts w:ascii="Times New Roman" w:hAnsi="Times New Roman" w:cs="Times New Roman"/>
          <w:sz w:val="18"/>
          <w:szCs w:val="18"/>
          <w:lang w:eastAsia="es-CO"/>
        </w:rPr>
      </w:pPr>
    </w:p>
    <w:p w:rsidR="007622D1" w:rsidRDefault="007622D1" w:rsidP="00A25A1F">
      <w:pPr>
        <w:spacing w:after="0" w:line="240" w:lineRule="auto"/>
        <w:jc w:val="both"/>
        <w:rPr>
          <w:rFonts w:ascii="Times New Roman" w:hAnsi="Times New Roman" w:cs="Times New Roman"/>
          <w:sz w:val="18"/>
          <w:szCs w:val="18"/>
          <w:lang w:eastAsia="es-CO"/>
        </w:rPr>
      </w:pPr>
    </w:p>
    <w:p w:rsidR="007622D1" w:rsidRDefault="007622D1"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Pr="002A633C" w:rsidRDefault="00011B70" w:rsidP="00011B70">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725EFD">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8</w:t>
      </w:r>
      <w:r>
        <w:rPr>
          <w:rFonts w:ascii="Times New Roman" w:hAnsi="Times New Roman"/>
          <w:sz w:val="18"/>
          <w:szCs w:val="18"/>
          <w:u w:val="single"/>
          <w:lang w:val="es-BO" w:eastAsia="es-CO"/>
        </w:rPr>
        <w:t>:</w:t>
      </w:r>
      <w:r w:rsidRPr="00D10CD3">
        <w:t xml:space="preserve"> </w:t>
      </w:r>
      <w:r w:rsidRPr="00011B70">
        <w:rPr>
          <w:rFonts w:ascii="Times New Roman" w:hAnsi="Times New Roman"/>
          <w:sz w:val="18"/>
          <w:szCs w:val="18"/>
          <w:u w:val="single"/>
          <w:lang w:val="es-BO" w:eastAsia="es-CO"/>
        </w:rPr>
        <w:t>SOLDADURA EXOTERMICA</w:t>
      </w:r>
    </w:p>
    <w:p w:rsidR="007622D1" w:rsidRDefault="007622D1" w:rsidP="00011B70">
      <w:pPr>
        <w:spacing w:after="0" w:line="240" w:lineRule="auto"/>
        <w:jc w:val="both"/>
        <w:rPr>
          <w:rFonts w:ascii="Times New Roman" w:eastAsia="Times New Roman" w:hAnsi="Times New Roman" w:cs="Arial"/>
          <w:b/>
          <w:color w:val="000000"/>
          <w:sz w:val="18"/>
          <w:szCs w:val="18"/>
          <w:u w:val="single"/>
          <w:lang w:eastAsia="es-CO"/>
        </w:rPr>
      </w:pPr>
    </w:p>
    <w:p w:rsidR="00011B70" w:rsidRDefault="00011B70" w:rsidP="00011B70">
      <w:pPr>
        <w:spacing w:after="0" w:line="240" w:lineRule="auto"/>
        <w:jc w:val="both"/>
        <w:rPr>
          <w:rFonts w:ascii="Times New Roman" w:hAnsi="Times New Roman" w:cs="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PTO</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La reacción exotérmica, desprendiendo una gran cantidad de calor al producirse, de forma que llegan a alcanzarse temperaturas de más de 1000ºC. Estas condiciones permiten la fusión de los materiales a soldar, quedando unidos por el producto resultante de la reacción principal. Por tanto, la reacción es químicamente </w:t>
      </w:r>
      <w:proofErr w:type="spellStart"/>
      <w:r w:rsidRPr="00011B70">
        <w:rPr>
          <w:rFonts w:ascii="Times New Roman" w:hAnsi="Times New Roman" w:cs="Times New Roman"/>
          <w:sz w:val="18"/>
          <w:szCs w:val="18"/>
          <w:lang w:eastAsia="es-CO"/>
        </w:rPr>
        <w:t>aluminotérmica</w:t>
      </w:r>
      <w:proofErr w:type="spellEnd"/>
      <w:r w:rsidRPr="00011B70">
        <w:rPr>
          <w:rFonts w:ascii="Times New Roman" w:hAnsi="Times New Roman" w:cs="Times New Roman"/>
          <w:sz w:val="18"/>
          <w:szCs w:val="18"/>
          <w:lang w:eastAsia="es-CO"/>
        </w:rPr>
        <w:t>, pero se la conoce como soldadura exotérmica en comparación con otros tipos de soldeo.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Se origina por medio de un reactivo iniciador que proporciona la energía suficiente para activar el proceso, que transcurre de forma rápida y segura en el interior de un molde de grafito, diseñado específicamente en función de los elementos y del tipo de unión final deseada.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Las ventajas de la unión mediante soldadura </w:t>
      </w:r>
      <w:proofErr w:type="spellStart"/>
      <w:r w:rsidRPr="00011B70">
        <w:rPr>
          <w:rFonts w:ascii="Times New Roman" w:hAnsi="Times New Roman" w:cs="Times New Roman"/>
          <w:sz w:val="18"/>
          <w:szCs w:val="18"/>
          <w:lang w:eastAsia="es-CO"/>
        </w:rPr>
        <w:t>aluminotérmica</w:t>
      </w:r>
      <w:proofErr w:type="spellEnd"/>
      <w:r w:rsidRPr="00011B70">
        <w:rPr>
          <w:rFonts w:ascii="Times New Roman" w:hAnsi="Times New Roman" w:cs="Times New Roman"/>
          <w:sz w:val="18"/>
          <w:szCs w:val="18"/>
          <w:lang w:eastAsia="es-CO"/>
        </w:rPr>
        <w:t xml:space="preserve"> son amplias, por tratarse de un proceso que da como resultado la unión molecular, y no sólo mecánica, de los materiales a soldar.</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De esta forma garantiza las conexiones más comunes no solo entre cables de cobre, además puede ser utilizada para soldar pletinas y piezas metálicas de latón, acero inoxidable.</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HERRAMIENTAS Y EQUIPO</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Las herramientas básicas para realizar la soldadura y la limpieza de los moldes.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Chisquero de ignición (para iniciador en polvo)</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Cepillo limpieza de </w:t>
      </w:r>
      <w:proofErr w:type="spellStart"/>
      <w:r w:rsidRPr="00011B70">
        <w:rPr>
          <w:rFonts w:ascii="Times New Roman" w:hAnsi="Times New Roman" w:cs="Times New Roman"/>
          <w:b w:val="0"/>
          <w:color w:val="auto"/>
          <w:sz w:val="18"/>
          <w:szCs w:val="18"/>
          <w:lang w:eastAsia="es-CO"/>
        </w:rPr>
        <w:t>coductores</w:t>
      </w:r>
      <w:proofErr w:type="spellEnd"/>
      <w:r w:rsidRPr="00011B70">
        <w:rPr>
          <w:rFonts w:ascii="Times New Roman" w:hAnsi="Times New Roman" w:cs="Times New Roman"/>
          <w:b w:val="0"/>
          <w:color w:val="auto"/>
          <w:sz w:val="18"/>
          <w:szCs w:val="18"/>
          <w:lang w:eastAsia="es-CO"/>
        </w:rPr>
        <w:t xml:space="preserve">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Cepillo limpieza tolva y alojamiento del iniciador electrónico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Paleta rasca moldes para eliminación de la escoria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Pincel limpieza cámara de soldadura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Pasta de sellado para impedir fugas de material fuera del molde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Guantes de trabajo </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EJECUCIÓN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Es muy importante que los conductores estén limpios y secos. De lo contrario, pueden producirse soldaduras inaceptables y reacciones violentas (con fugas de material) al entrar en contacto el fundido de soldadura con el material sucio o húmedo.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Antes de realizar la primera de una serie de soldaduras, caliente el molde de grafito con un soplete hasta alcanzar los 120°C. El grafito absorbe humedad a temperatura ambiente, por lo que es necesario calentarlo por encima del punto de ebullición del agua para eliminarla por completo.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Este paso resulta además muy importante para conseguir una primera soldadura aceptable y para la seguridad del usuario. La principal causa de salpicaduras de material y de soldaduras porosas es la humedad en el molde.</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Asegúrese de que las pinzas cierran herméticamente el molde, así como de que los conductores queden bien sujetos al mismo.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Si los conductores no acoplan o quedan demasiado holgados, puede deberse a que la sección de los mismos varía respecto a los estándares.</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El número de tabletas necesarias para el tipo de conexión a realizar viene indicado tanto en la etiqueta exterior del embalaje como grabado en el propio molde. No se requiere el uso de disco metálico para realizar la soldadura.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A modo de mecha, coloque el 60% del contenido del sobre iniciador desde el borde del molde hasta la tolva, haciendo un camino de unos 5 </w:t>
      </w:r>
      <w:proofErr w:type="spellStart"/>
      <w:r w:rsidRPr="00011B70">
        <w:rPr>
          <w:rFonts w:ascii="Times New Roman" w:hAnsi="Times New Roman" w:cs="Times New Roman"/>
          <w:sz w:val="18"/>
          <w:szCs w:val="18"/>
          <w:lang w:eastAsia="es-CO"/>
        </w:rPr>
        <w:t>mm.</w:t>
      </w:r>
      <w:proofErr w:type="spellEnd"/>
      <w:r w:rsidRPr="00011B70">
        <w:rPr>
          <w:rFonts w:ascii="Times New Roman" w:hAnsi="Times New Roman" w:cs="Times New Roman"/>
          <w:sz w:val="18"/>
          <w:szCs w:val="18"/>
          <w:lang w:eastAsia="es-CO"/>
        </w:rPr>
        <w:t xml:space="preserve"> de ancho. Cubra la superficie de la tableta de soldadura con el resto del iniciador en polvo.</w:t>
      </w: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lastRenderedPageBreak/>
        <w:t>NO esparza nunca todo el contenido sobre la tableta, pues obligaría a un encendido peligroso y al deterioro del chisquero de ignición. Se trata de hacer un camino de encendido lo más seguro y sencillo.</w:t>
      </w: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Asegúrese de que la palanca de seguridad está cerrada, de forma que no es posible que salga ninguna chispa por el alojamiento del iniciador electrónico.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Accione el chisquero sobre el polvo iniciador extendido como una mecha desde el borde del molde hasta la tolva. Colóquese a un lado o detrás del molde para evitar ser alcanzado por una esporádica proyección de material fundido. La ignición debe llevarse a cabo siempre con el chisquero, Manténgase a un lado mientras tiene lugar la soldadura.</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Tras la reacción, espere 15 segundos antes de abrir el molde para asegurar la solidificación del fundido. Abra el molde siempre utilizando las pinzas adecuadas y con guantes de seguridad, pues todo el sistema estará muy caliente, extreme la precaución, extraiga los conductores soldados del molde.</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Limpie el molde con las herramientas adecuadas para la eliminar la escoria y limpiar la tolva, la cámara de soldadura.</w:t>
      </w: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Una vez el molde esté limpio ya se puede realizar una nueva soldadura sin necesidad de calentarlo de nuevo, siempre y cuando la nueva conexión se realice en los siguientes 10 -15 minutos.</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ítem será  medido por punto (</w:t>
      </w:r>
      <w:proofErr w:type="spellStart"/>
      <w:r w:rsidRPr="00011B70">
        <w:rPr>
          <w:rFonts w:ascii="Times New Roman" w:hAnsi="Times New Roman" w:cs="Times New Roman"/>
          <w:sz w:val="18"/>
          <w:szCs w:val="18"/>
          <w:lang w:eastAsia="es-CO"/>
        </w:rPr>
        <w:t>Pto</w:t>
      </w:r>
      <w:proofErr w:type="spellEnd"/>
      <w:r w:rsidRPr="00011B70">
        <w:rPr>
          <w:rFonts w:ascii="Times New Roman" w:hAnsi="Times New Roman" w:cs="Times New Roman"/>
          <w:sz w:val="18"/>
          <w:szCs w:val="18"/>
          <w:lang w:eastAsia="es-CO"/>
        </w:rPr>
        <w:t>.)</w:t>
      </w:r>
    </w:p>
    <w:p w:rsid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trabajo se pagará de acuerdo a propuesta aceptada.</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Pr="002A633C" w:rsidRDefault="00011B70" w:rsidP="00011B70">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lastRenderedPageBreak/>
        <w:t xml:space="preserve">ITEM N° </w:t>
      </w:r>
      <w:r w:rsidR="00725EFD">
        <w:rPr>
          <w:rFonts w:ascii="Times New Roman" w:hAnsi="Times New Roman"/>
          <w:sz w:val="18"/>
          <w:szCs w:val="18"/>
          <w:u w:val="single"/>
          <w:lang w:val="es-BO" w:eastAsia="es-CO"/>
        </w:rPr>
        <w:t>11</w:t>
      </w:r>
      <w:r w:rsidR="009670AF">
        <w:rPr>
          <w:rFonts w:ascii="Times New Roman" w:hAnsi="Times New Roman"/>
          <w:sz w:val="18"/>
          <w:szCs w:val="18"/>
          <w:u w:val="single"/>
          <w:lang w:val="es-BO" w:eastAsia="es-CO"/>
        </w:rPr>
        <w:t>9</w:t>
      </w:r>
      <w:r>
        <w:rPr>
          <w:rFonts w:ascii="Times New Roman" w:hAnsi="Times New Roman"/>
          <w:sz w:val="18"/>
          <w:szCs w:val="18"/>
          <w:u w:val="single"/>
          <w:lang w:val="es-BO" w:eastAsia="es-CO"/>
        </w:rPr>
        <w:t>:</w:t>
      </w:r>
      <w:r w:rsidRPr="00D10CD3">
        <w:t xml:space="preserve"> </w:t>
      </w:r>
      <w:r w:rsidRPr="00011B70">
        <w:rPr>
          <w:rFonts w:ascii="Times New Roman" w:hAnsi="Times New Roman"/>
          <w:sz w:val="18"/>
          <w:szCs w:val="18"/>
          <w:u w:val="single"/>
          <w:lang w:val="es-BO" w:eastAsia="es-CO"/>
        </w:rPr>
        <w:t>PARARRAYOS</w:t>
      </w:r>
    </w:p>
    <w:p w:rsidR="007622D1" w:rsidRDefault="007622D1" w:rsidP="00A25A1F">
      <w:pPr>
        <w:spacing w:after="0" w:line="240" w:lineRule="auto"/>
        <w:jc w:val="both"/>
        <w:rPr>
          <w:rFonts w:ascii="Times New Roman" w:eastAsia="Times New Roman" w:hAnsi="Times New Roman" w:cs="Arial"/>
          <w:b/>
          <w:color w:val="000000"/>
          <w:sz w:val="18"/>
          <w:szCs w:val="18"/>
          <w:u w:val="single"/>
          <w:lang w:eastAsia="es-CO"/>
        </w:rPr>
      </w:pPr>
    </w:p>
    <w:p w:rsidR="00011B70" w:rsidRDefault="00011B70" w:rsidP="00A25A1F">
      <w:pPr>
        <w:spacing w:after="0" w:line="240" w:lineRule="auto"/>
        <w:jc w:val="both"/>
        <w:rPr>
          <w:rFonts w:ascii="Times New Roman" w:hAnsi="Times New Roman" w:cs="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725EFD">
        <w:rPr>
          <w:rFonts w:ascii="Times New Roman" w:hAnsi="Times New Roman"/>
          <w:b/>
          <w:sz w:val="18"/>
          <w:szCs w:val="18"/>
          <w:u w:val="single"/>
          <w:lang w:eastAsia="es-CO"/>
        </w:rPr>
        <w:t>PZA</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La instalación de un sistema de protección contra descargas atmosféricas, comprende el diagnóstico e ingeniería así como todos los materiales y herramientas necesarios para realizar la instalación del sistema de descarga de pararrayos. Este sistema estará acorde a la norma NFPA-780, considerando el concepto de esfera rodante. Debe proveer trayectorias de baja impedancia a tierra (no exceda a los 5 Ohm) de una descarga atmosférica.</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6D6008" w:rsidRDefault="00011B70" w:rsidP="00011B70">
      <w:pPr>
        <w:spacing w:after="0" w:line="240" w:lineRule="auto"/>
        <w:jc w:val="both"/>
        <w:rPr>
          <w:rFonts w:ascii="Times New Roman" w:hAnsi="Times New Roman" w:cs="Times New Roman"/>
          <w:i/>
          <w:sz w:val="18"/>
          <w:szCs w:val="18"/>
          <w:lang w:eastAsia="es-CO"/>
        </w:rPr>
      </w:pPr>
      <w:r w:rsidRPr="006D6008">
        <w:rPr>
          <w:rFonts w:ascii="Times New Roman" w:hAnsi="Times New Roman" w:cs="Times New Roman"/>
          <w:i/>
          <w:sz w:val="18"/>
          <w:szCs w:val="18"/>
          <w:lang w:eastAsia="es-CO"/>
        </w:rPr>
        <w:t>CAJAS DE CONEXIÓN METALICAS SUBTERRANEAS</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Este ítem comprende todos los trabajos de excavación de zanjas para la instalación de tuberías, construcción de cámaras de inspección y/o conexión, y plantado de postes, a ser ejecutados en la clase de terreno que se encuentre, hasta la profundidad necesaria y en las medidas indicadas en planos. Los trabajos deberán sujetarse a estas especificaciones y a las instrucciones del supervisor, de tal manera de cumplir a plena satisfacción con el proyecto.</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material a excavar será el existente en la zona de trabajo.</w:t>
      </w:r>
    </w:p>
    <w:p w:rsidR="006D6008" w:rsidRDefault="006D6008" w:rsidP="00011B70">
      <w:pPr>
        <w:spacing w:after="0" w:line="240" w:lineRule="auto"/>
        <w:jc w:val="both"/>
        <w:rPr>
          <w:rFonts w:ascii="Times New Roman" w:hAnsi="Times New Roman" w:cs="Times New Roman"/>
          <w:sz w:val="18"/>
          <w:szCs w:val="18"/>
          <w:lang w:eastAsia="es-CO"/>
        </w:rPr>
      </w:pPr>
    </w:p>
    <w:p w:rsidR="006D6008"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Si la propuesta se trata de excavación manual se requerirá del empleo de herramientas menores (palas, picos, carretillas). </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Si se tratase de excavación con equipo pesado deberá contarse con una retroexcavadora de acuerdo a lo requerido y a la plena satisfacción y aprobación del supervisor.</w:t>
      </w:r>
    </w:p>
    <w:p w:rsidR="006D6008" w:rsidRDefault="006D6008" w:rsidP="00011B70">
      <w:pPr>
        <w:spacing w:after="0" w:line="240" w:lineRule="auto"/>
        <w:jc w:val="both"/>
        <w:rPr>
          <w:rFonts w:ascii="Times New Roman" w:hAnsi="Times New Roman" w:cs="Times New Roman"/>
          <w:sz w:val="18"/>
          <w:szCs w:val="18"/>
          <w:lang w:eastAsia="es-CO"/>
        </w:rPr>
      </w:pPr>
    </w:p>
    <w:p w:rsidR="00011B70" w:rsidRDefault="006D6008"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 HERRAMIENTAS Y EQUIPO</w:t>
      </w:r>
    </w:p>
    <w:p w:rsidR="006D6008" w:rsidRPr="00011B70"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En forma general todos los materiales, herramientas y equipos que el Contratista se propone emplear en las instalaciones especiales, deben ser aprobados por el Supervisor de Obra. </w:t>
      </w:r>
    </w:p>
    <w:p w:rsidR="006D6008" w:rsidRDefault="006D6008" w:rsidP="00011B70">
      <w:pPr>
        <w:spacing w:after="0" w:line="240" w:lineRule="auto"/>
        <w:jc w:val="both"/>
        <w:rPr>
          <w:rFonts w:ascii="Times New Roman" w:hAnsi="Times New Roman" w:cs="Times New Roman"/>
          <w:sz w:val="18"/>
          <w:szCs w:val="18"/>
          <w:lang w:eastAsia="es-CO"/>
        </w:rPr>
      </w:pPr>
    </w:p>
    <w:p w:rsidR="006D6008" w:rsidRDefault="006D6008"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La resistencia de puesta a tierra de este lazo, no deberá exceder a 5 Ohm.</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w:t>
      </w:r>
      <w:r w:rsidRPr="00011B70">
        <w:rPr>
          <w:rFonts w:ascii="Times New Roman" w:hAnsi="Times New Roman" w:cs="Times New Roman"/>
          <w:sz w:val="18"/>
          <w:szCs w:val="18"/>
          <w:lang w:eastAsia="es-CO"/>
        </w:rPr>
        <w:tab/>
        <w:t>Terminales de aire o puntas pararrayos distribuidas adecuadamente ubicadas a suficiente altura arriba de las estructuras para evitar el peligro de fuego por arco.</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w:t>
      </w:r>
      <w:r w:rsidRPr="00011B70">
        <w:rPr>
          <w:rFonts w:ascii="Times New Roman" w:hAnsi="Times New Roman" w:cs="Times New Roman"/>
          <w:sz w:val="18"/>
          <w:szCs w:val="18"/>
          <w:lang w:eastAsia="es-CO"/>
        </w:rPr>
        <w:tab/>
        <w:t>Varillas de puesta a tierra que aseguren una conexión a tierra adecuada y provean amplio contacto con la tierra para permitir la disipación sin peligro de la energía liberada por la descarga atmosférica.</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w:t>
      </w:r>
      <w:r w:rsidRPr="00011B70">
        <w:rPr>
          <w:rFonts w:ascii="Times New Roman" w:hAnsi="Times New Roman" w:cs="Times New Roman"/>
          <w:sz w:val="18"/>
          <w:szCs w:val="18"/>
          <w:lang w:eastAsia="es-CO"/>
        </w:rPr>
        <w:tab/>
        <w:t>Conductores y conexiones que unen las terminales de aire y las terminales de tierra propiamente localizadas e instaladas, y que aseguren al menos dos trayectorias directas de bajada a tierra de las descargas atmosféricas.</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sistema de protección contra descargas atmosféricas debe ser independiente de la red general de tierras. Sin embargo las dos redes de tierras deben interconectarse entre ellas en un punto de la red con conductor aislado de un calibre menor al de la red, no menor a 6 AWG, para evitar diferencias de potenciales entre ellas.</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conjunto será medido por sistema instalado, debidamente aprobado por el Supervisor de Obra.</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6D6008"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6D6008" w:rsidRPr="00011B70" w:rsidRDefault="006D6008"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Este ítem será pagado de acuerdo a los precios unitarios de la propuesta aceptada, que incluyen todos los materiales, herramientas, mano de obra y actividades necesarias para la ejecución de este trabajo. Esto a la culminación total de la actividad.</w:t>
      </w:r>
    </w:p>
    <w:p w:rsidR="00A25A1F" w:rsidRPr="00094999" w:rsidRDefault="00A25A1F" w:rsidP="00094999">
      <w:pPr>
        <w:spacing w:after="0" w:line="240" w:lineRule="auto"/>
        <w:jc w:val="both"/>
        <w:rPr>
          <w:rFonts w:ascii="Times New Roman" w:hAnsi="Times New Roman" w:cs="Times New Roman"/>
          <w:sz w:val="18"/>
          <w:szCs w:val="18"/>
          <w:lang w:eastAsia="es-CO"/>
        </w:rPr>
      </w:pPr>
      <w:bookmarkStart w:id="0" w:name="_GoBack"/>
      <w:bookmarkEnd w:id="0"/>
    </w:p>
    <w:sectPr w:rsidR="00A25A1F" w:rsidRPr="00094999">
      <w:headerReference w:type="default" r:id="rId17"/>
      <w:footerReference w:type="default" r:id="rId1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04D" w:rsidRDefault="00E6304D" w:rsidP="00380489">
      <w:pPr>
        <w:spacing w:after="0" w:line="240" w:lineRule="auto"/>
      </w:pPr>
      <w:r>
        <w:separator/>
      </w:r>
    </w:p>
  </w:endnote>
  <w:endnote w:type="continuationSeparator" w:id="0">
    <w:p w:rsidR="00E6304D" w:rsidRDefault="00E6304D" w:rsidP="00380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vantGarde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Klavika Medium">
    <w:altName w:val="Klavika Medium"/>
    <w:panose1 w:val="00000000000000000000"/>
    <w:charset w:val="00"/>
    <w:family w:val="swiss"/>
    <w:notTrueType/>
    <w:pitch w:val="default"/>
    <w:sig w:usb0="00000003" w:usb1="00000000" w:usb2="00000000" w:usb3="00000000" w:csb0="00000001" w:csb1="00000000"/>
  </w:font>
  <w:font w:name="Klavika Light">
    <w:altName w:val="Klavika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1"/>
      <w:tblW w:w="8900" w:type="dxa"/>
      <w:tblInd w:w="-5" w:type="dxa"/>
      <w:tblLook w:val="04A0" w:firstRow="1" w:lastRow="0" w:firstColumn="1" w:lastColumn="0" w:noHBand="0" w:noVBand="1"/>
    </w:tblPr>
    <w:tblGrid>
      <w:gridCol w:w="4450"/>
      <w:gridCol w:w="4450"/>
    </w:tblGrid>
    <w:tr w:rsidR="007A0D9C" w:rsidRPr="00F911B6" w:rsidTr="005057B5">
      <w:trPr>
        <w:trHeight w:val="74"/>
      </w:trPr>
      <w:tc>
        <w:tcPr>
          <w:tcW w:w="4450" w:type="dxa"/>
        </w:tcPr>
        <w:p w:rsidR="007A0D9C" w:rsidRPr="00F911B6" w:rsidRDefault="007A0D9C" w:rsidP="00380489">
          <w:pPr>
            <w:tabs>
              <w:tab w:val="center" w:pos="4419"/>
              <w:tab w:val="right" w:pos="8838"/>
            </w:tabs>
            <w:jc w:val="center"/>
            <w:rPr>
              <w:b/>
              <w:sz w:val="16"/>
              <w:szCs w:val="16"/>
              <w:lang w:eastAsia="en-US"/>
            </w:rPr>
          </w:pPr>
          <w:r w:rsidRPr="00F911B6">
            <w:rPr>
              <w:b/>
              <w:sz w:val="16"/>
              <w:szCs w:val="16"/>
              <w:lang w:eastAsia="en-US"/>
            </w:rPr>
            <w:t>ELABORADO POR</w:t>
          </w:r>
        </w:p>
      </w:tc>
      <w:tc>
        <w:tcPr>
          <w:tcW w:w="4450" w:type="dxa"/>
        </w:tcPr>
        <w:p w:rsidR="007A0D9C" w:rsidRPr="00F911B6" w:rsidRDefault="007A0D9C" w:rsidP="00380489">
          <w:pPr>
            <w:tabs>
              <w:tab w:val="center" w:pos="4419"/>
              <w:tab w:val="right" w:pos="8838"/>
            </w:tabs>
            <w:jc w:val="center"/>
            <w:rPr>
              <w:b/>
              <w:sz w:val="16"/>
              <w:szCs w:val="16"/>
              <w:lang w:eastAsia="en-US"/>
            </w:rPr>
          </w:pPr>
          <w:r w:rsidRPr="00F911B6">
            <w:rPr>
              <w:b/>
              <w:sz w:val="16"/>
              <w:szCs w:val="16"/>
              <w:lang w:eastAsia="en-US"/>
            </w:rPr>
            <w:t>APROBADO POR</w:t>
          </w:r>
        </w:p>
      </w:tc>
    </w:tr>
    <w:tr w:rsidR="007A0D9C" w:rsidRPr="00F911B6" w:rsidTr="005057B5">
      <w:trPr>
        <w:trHeight w:val="514"/>
      </w:trPr>
      <w:tc>
        <w:tcPr>
          <w:tcW w:w="4450" w:type="dxa"/>
        </w:tcPr>
        <w:p w:rsidR="007A0D9C" w:rsidRPr="00F911B6" w:rsidRDefault="007A0D9C" w:rsidP="00380489">
          <w:pPr>
            <w:tabs>
              <w:tab w:val="center" w:pos="4419"/>
              <w:tab w:val="right" w:pos="8838"/>
            </w:tabs>
            <w:jc w:val="center"/>
            <w:rPr>
              <w:b/>
              <w:sz w:val="16"/>
              <w:szCs w:val="16"/>
              <w:lang w:eastAsia="en-US"/>
            </w:rPr>
          </w:pPr>
        </w:p>
      </w:tc>
      <w:tc>
        <w:tcPr>
          <w:tcW w:w="4450" w:type="dxa"/>
        </w:tcPr>
        <w:p w:rsidR="007A0D9C" w:rsidRPr="00F911B6" w:rsidRDefault="007A0D9C" w:rsidP="00380489">
          <w:pPr>
            <w:tabs>
              <w:tab w:val="center" w:pos="4419"/>
              <w:tab w:val="right" w:pos="8838"/>
            </w:tabs>
            <w:jc w:val="center"/>
            <w:rPr>
              <w:b/>
              <w:sz w:val="16"/>
              <w:szCs w:val="16"/>
              <w:lang w:eastAsia="en-US"/>
            </w:rPr>
          </w:pPr>
        </w:p>
      </w:tc>
    </w:tr>
    <w:tr w:rsidR="007A0D9C" w:rsidRPr="00F911B6" w:rsidTr="005057B5">
      <w:trPr>
        <w:trHeight w:val="69"/>
      </w:trPr>
      <w:tc>
        <w:tcPr>
          <w:tcW w:w="4450" w:type="dxa"/>
        </w:tcPr>
        <w:p w:rsidR="007A0D9C" w:rsidRPr="00F911B6" w:rsidRDefault="007A0D9C" w:rsidP="00380489">
          <w:pPr>
            <w:tabs>
              <w:tab w:val="center" w:pos="4419"/>
              <w:tab w:val="right" w:pos="8838"/>
            </w:tabs>
            <w:jc w:val="center"/>
            <w:rPr>
              <w:b/>
              <w:sz w:val="16"/>
              <w:szCs w:val="16"/>
              <w:lang w:eastAsia="en-US"/>
            </w:rPr>
          </w:pPr>
          <w:r w:rsidRPr="00F911B6">
            <w:rPr>
              <w:b/>
              <w:sz w:val="16"/>
              <w:szCs w:val="16"/>
              <w:lang w:eastAsia="en-US"/>
            </w:rPr>
            <w:t>FIRMA Y SELLO PIE DE FIRMA</w:t>
          </w:r>
        </w:p>
      </w:tc>
      <w:tc>
        <w:tcPr>
          <w:tcW w:w="4450" w:type="dxa"/>
        </w:tcPr>
        <w:p w:rsidR="007A0D9C" w:rsidRPr="00F911B6" w:rsidRDefault="007A0D9C" w:rsidP="00380489">
          <w:pPr>
            <w:tabs>
              <w:tab w:val="center" w:pos="4419"/>
              <w:tab w:val="right" w:pos="8838"/>
            </w:tabs>
            <w:jc w:val="center"/>
            <w:rPr>
              <w:b/>
              <w:sz w:val="16"/>
              <w:szCs w:val="16"/>
              <w:lang w:eastAsia="en-US"/>
            </w:rPr>
          </w:pPr>
          <w:r w:rsidRPr="00F911B6">
            <w:rPr>
              <w:b/>
              <w:sz w:val="16"/>
              <w:szCs w:val="16"/>
              <w:lang w:eastAsia="en-US"/>
            </w:rPr>
            <w:t>FIRMA Y PIE DE FIRMA</w:t>
          </w:r>
        </w:p>
      </w:tc>
    </w:tr>
  </w:tbl>
  <w:p w:rsidR="007A0D9C" w:rsidRDefault="007A0D9C" w:rsidP="003804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04D" w:rsidRDefault="00E6304D" w:rsidP="00380489">
      <w:pPr>
        <w:spacing w:after="0" w:line="240" w:lineRule="auto"/>
      </w:pPr>
      <w:r>
        <w:separator/>
      </w:r>
    </w:p>
  </w:footnote>
  <w:footnote w:type="continuationSeparator" w:id="0">
    <w:p w:rsidR="00E6304D" w:rsidRDefault="00E6304D" w:rsidP="003804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DD2383" w:rsidRPr="00380489" w:rsidTr="00DD2383">
      <w:trPr>
        <w:trHeight w:val="396"/>
      </w:trPr>
      <w:tc>
        <w:tcPr>
          <w:tcW w:w="1803" w:type="dxa"/>
          <w:vMerge w:val="restart"/>
          <w:tcBorders>
            <w:bottom w:val="single" w:sz="4" w:space="0" w:color="auto"/>
          </w:tcBorders>
          <w:shd w:val="clear" w:color="auto" w:fill="auto"/>
          <w:vAlign w:val="center"/>
        </w:tcPr>
        <w:p w:rsidR="00DD2383" w:rsidRPr="00380489" w:rsidRDefault="00DD2383" w:rsidP="00380489">
          <w:pPr>
            <w:tabs>
              <w:tab w:val="center" w:pos="4419"/>
              <w:tab w:val="right" w:pos="8838"/>
            </w:tabs>
            <w:spacing w:after="0" w:line="240" w:lineRule="auto"/>
            <w:jc w:val="center"/>
            <w:rPr>
              <w:rFonts w:ascii="Times New Roman" w:eastAsia="Times New Roman" w:hAnsi="Times New Roman" w:cs="Times New Roman"/>
              <w:sz w:val="16"/>
              <w:szCs w:val="16"/>
            </w:rPr>
          </w:pPr>
          <w:r w:rsidRPr="00380489">
            <w:rPr>
              <w:rFonts w:ascii="Times New Roman" w:eastAsia="Times New Roman" w:hAnsi="Times New Roman" w:cs="Times New Roman"/>
              <w:noProof/>
              <w:sz w:val="24"/>
              <w:szCs w:val="24"/>
              <w:lang w:eastAsia="es-BO"/>
            </w:rPr>
            <w:drawing>
              <wp:anchor distT="0" distB="0" distL="114300" distR="114300" simplePos="0" relativeHeight="251664896" behindDoc="1" locked="0" layoutInCell="1" allowOverlap="1" wp14:anchorId="6F3F48E4" wp14:editId="69DC41A5">
                <wp:simplePos x="0" y="0"/>
                <wp:positionH relativeFrom="column">
                  <wp:posOffset>-43180</wp:posOffset>
                </wp:positionH>
                <wp:positionV relativeFrom="paragraph">
                  <wp:posOffset>48895</wp:posOffset>
                </wp:positionV>
                <wp:extent cx="1017905" cy="606425"/>
                <wp:effectExtent l="0" t="0" r="0" b="317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DD2383" w:rsidRPr="00380489" w:rsidRDefault="00DD2383" w:rsidP="00380489">
          <w:pPr>
            <w:tabs>
              <w:tab w:val="center" w:pos="4419"/>
              <w:tab w:val="right" w:pos="8838"/>
            </w:tabs>
            <w:spacing w:after="0" w:line="240" w:lineRule="auto"/>
            <w:jc w:val="center"/>
            <w:rPr>
              <w:rFonts w:ascii="Times New Roman" w:eastAsia="Times New Roman" w:hAnsi="Times New Roman" w:cs="Times New Roman"/>
              <w:b/>
              <w:sz w:val="16"/>
              <w:szCs w:val="16"/>
            </w:rPr>
          </w:pPr>
          <w:r w:rsidRPr="00380489">
            <w:rPr>
              <w:rFonts w:ascii="Times New Roman" w:eastAsia="Times New Roman" w:hAnsi="Times New Roman" w:cs="Times New Roman"/>
              <w:b/>
              <w:sz w:val="16"/>
              <w:szCs w:val="16"/>
            </w:rPr>
            <w:t>YACIMIENTOS PETROLIFEROS FISCALES BOLIVIANOS</w:t>
          </w:r>
        </w:p>
      </w:tc>
      <w:tc>
        <w:tcPr>
          <w:tcW w:w="1952" w:type="dxa"/>
          <w:vMerge w:val="restart"/>
          <w:tcBorders>
            <w:bottom w:val="single" w:sz="4" w:space="0" w:color="auto"/>
          </w:tcBorders>
          <w:vAlign w:val="center"/>
        </w:tcPr>
        <w:p w:rsidR="00DD2383" w:rsidRPr="00380489" w:rsidRDefault="00DD2383" w:rsidP="00DD2383">
          <w:pPr>
            <w:tabs>
              <w:tab w:val="center" w:pos="4419"/>
              <w:tab w:val="right" w:pos="8838"/>
            </w:tabs>
            <w:spacing w:after="0" w:line="240" w:lineRule="auto"/>
            <w:jc w:val="center"/>
            <w:rPr>
              <w:rFonts w:ascii="Times New Roman" w:eastAsia="Times New Roman" w:hAnsi="Times New Roman" w:cs="Times New Roman"/>
              <w:sz w:val="16"/>
              <w:szCs w:val="16"/>
            </w:rPr>
          </w:pPr>
          <w:r w:rsidRPr="00380489">
            <w:rPr>
              <w:rFonts w:ascii="Times New Roman" w:eastAsia="Times New Roman" w:hAnsi="Times New Roman" w:cs="Times New Roman"/>
              <w:sz w:val="16"/>
              <w:szCs w:val="16"/>
            </w:rPr>
            <w:t xml:space="preserve">Página </w:t>
          </w:r>
          <w:r w:rsidRPr="00380489">
            <w:rPr>
              <w:rFonts w:ascii="Times New Roman" w:eastAsia="Times New Roman" w:hAnsi="Times New Roman" w:cs="Times New Roman"/>
              <w:sz w:val="16"/>
              <w:szCs w:val="16"/>
            </w:rPr>
            <w:fldChar w:fldCharType="begin"/>
          </w:r>
          <w:r w:rsidRPr="00380489">
            <w:rPr>
              <w:rFonts w:ascii="Times New Roman" w:eastAsia="Times New Roman" w:hAnsi="Times New Roman" w:cs="Times New Roman"/>
              <w:sz w:val="16"/>
              <w:szCs w:val="16"/>
            </w:rPr>
            <w:instrText xml:space="preserve"> PAGE </w:instrText>
          </w:r>
          <w:r w:rsidRPr="00380489">
            <w:rPr>
              <w:rFonts w:ascii="Times New Roman" w:eastAsia="Times New Roman" w:hAnsi="Times New Roman" w:cs="Times New Roman"/>
              <w:sz w:val="16"/>
              <w:szCs w:val="16"/>
            </w:rPr>
            <w:fldChar w:fldCharType="separate"/>
          </w:r>
          <w:r w:rsidR="007622D1">
            <w:rPr>
              <w:rFonts w:ascii="Times New Roman" w:eastAsia="Times New Roman" w:hAnsi="Times New Roman" w:cs="Times New Roman"/>
              <w:noProof/>
              <w:sz w:val="16"/>
              <w:szCs w:val="16"/>
            </w:rPr>
            <w:t>34</w:t>
          </w:r>
          <w:r w:rsidRPr="00380489">
            <w:rPr>
              <w:rFonts w:ascii="Times New Roman" w:eastAsia="Times New Roman" w:hAnsi="Times New Roman" w:cs="Times New Roman"/>
              <w:sz w:val="16"/>
              <w:szCs w:val="16"/>
            </w:rPr>
            <w:fldChar w:fldCharType="end"/>
          </w:r>
          <w:r w:rsidRPr="00380489">
            <w:rPr>
              <w:rFonts w:ascii="Times New Roman" w:eastAsia="Times New Roman" w:hAnsi="Times New Roman" w:cs="Times New Roman"/>
              <w:sz w:val="16"/>
              <w:szCs w:val="16"/>
            </w:rPr>
            <w:t xml:space="preserve"> de </w:t>
          </w:r>
          <w:r w:rsidRPr="00380489">
            <w:rPr>
              <w:rFonts w:ascii="Times New Roman" w:eastAsia="Times New Roman" w:hAnsi="Times New Roman" w:cs="Times New Roman"/>
              <w:sz w:val="16"/>
              <w:szCs w:val="16"/>
            </w:rPr>
            <w:fldChar w:fldCharType="begin"/>
          </w:r>
          <w:r w:rsidRPr="00380489">
            <w:rPr>
              <w:rFonts w:ascii="Times New Roman" w:eastAsia="Times New Roman" w:hAnsi="Times New Roman" w:cs="Times New Roman"/>
              <w:sz w:val="16"/>
              <w:szCs w:val="16"/>
            </w:rPr>
            <w:instrText xml:space="preserve"> NUMPAGES  </w:instrText>
          </w:r>
          <w:r w:rsidRPr="00380489">
            <w:rPr>
              <w:rFonts w:ascii="Times New Roman" w:eastAsia="Times New Roman" w:hAnsi="Times New Roman" w:cs="Times New Roman"/>
              <w:sz w:val="16"/>
              <w:szCs w:val="16"/>
            </w:rPr>
            <w:fldChar w:fldCharType="separate"/>
          </w:r>
          <w:r w:rsidR="007622D1">
            <w:rPr>
              <w:rFonts w:ascii="Times New Roman" w:eastAsia="Times New Roman" w:hAnsi="Times New Roman" w:cs="Times New Roman"/>
              <w:noProof/>
              <w:sz w:val="16"/>
              <w:szCs w:val="16"/>
            </w:rPr>
            <w:t>35</w:t>
          </w:r>
          <w:r w:rsidRPr="00380489">
            <w:rPr>
              <w:rFonts w:ascii="Times New Roman" w:eastAsia="Times New Roman" w:hAnsi="Times New Roman" w:cs="Times New Roman"/>
              <w:sz w:val="16"/>
              <w:szCs w:val="16"/>
            </w:rPr>
            <w:fldChar w:fldCharType="end"/>
          </w:r>
        </w:p>
      </w:tc>
    </w:tr>
    <w:tr w:rsidR="00DD2383" w:rsidRPr="00380489" w:rsidTr="00401DED">
      <w:trPr>
        <w:trHeight w:val="569"/>
      </w:trPr>
      <w:tc>
        <w:tcPr>
          <w:tcW w:w="1803" w:type="dxa"/>
          <w:vMerge/>
          <w:shd w:val="clear" w:color="auto" w:fill="auto"/>
        </w:tcPr>
        <w:p w:rsidR="00DD2383" w:rsidRPr="00380489" w:rsidRDefault="00DD2383" w:rsidP="00380489">
          <w:pPr>
            <w:tabs>
              <w:tab w:val="center" w:pos="4419"/>
              <w:tab w:val="right" w:pos="8838"/>
            </w:tabs>
            <w:spacing w:after="0" w:line="240" w:lineRule="auto"/>
            <w:rPr>
              <w:rFonts w:ascii="Times New Roman" w:eastAsia="Times New Roman" w:hAnsi="Times New Roman" w:cs="Times New Roman"/>
              <w:sz w:val="16"/>
              <w:szCs w:val="16"/>
            </w:rPr>
          </w:pPr>
        </w:p>
      </w:tc>
      <w:tc>
        <w:tcPr>
          <w:tcW w:w="6311" w:type="dxa"/>
          <w:shd w:val="clear" w:color="auto" w:fill="auto"/>
          <w:vAlign w:val="center"/>
        </w:tcPr>
        <w:p w:rsidR="00DD2383" w:rsidRPr="00380489" w:rsidRDefault="00DD2383" w:rsidP="00380489">
          <w:pPr>
            <w:tabs>
              <w:tab w:val="center" w:pos="4419"/>
              <w:tab w:val="right" w:pos="8838"/>
            </w:tabs>
            <w:spacing w:after="0" w:line="24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REMODELACION Y ADECUACION DE CINCO PLANTAS DE ENGARRAFADO A NIVEL NACIONAL – FASE I</w:t>
          </w:r>
        </w:p>
      </w:tc>
      <w:tc>
        <w:tcPr>
          <w:tcW w:w="1952" w:type="dxa"/>
          <w:vMerge/>
        </w:tcPr>
        <w:p w:rsidR="00DD2383" w:rsidRPr="00380489" w:rsidRDefault="00DD2383" w:rsidP="00380489">
          <w:pPr>
            <w:tabs>
              <w:tab w:val="center" w:pos="4419"/>
              <w:tab w:val="right" w:pos="8838"/>
            </w:tabs>
            <w:spacing w:after="0" w:line="240" w:lineRule="auto"/>
            <w:jc w:val="center"/>
            <w:rPr>
              <w:rFonts w:ascii="Times New Roman" w:eastAsia="Times New Roman" w:hAnsi="Times New Roman" w:cs="Times New Roman"/>
              <w:sz w:val="16"/>
              <w:szCs w:val="16"/>
            </w:rPr>
          </w:pPr>
        </w:p>
      </w:tc>
    </w:tr>
    <w:tr w:rsidR="00DD2383" w:rsidRPr="00380489" w:rsidTr="00145EF4">
      <w:trPr>
        <w:trHeight w:val="281"/>
      </w:trPr>
      <w:tc>
        <w:tcPr>
          <w:tcW w:w="1803" w:type="dxa"/>
          <w:vMerge/>
          <w:tcBorders>
            <w:bottom w:val="single" w:sz="4" w:space="0" w:color="auto"/>
          </w:tcBorders>
          <w:shd w:val="clear" w:color="auto" w:fill="auto"/>
        </w:tcPr>
        <w:p w:rsidR="00DD2383" w:rsidRPr="00380489" w:rsidRDefault="00DD2383" w:rsidP="00380489">
          <w:pPr>
            <w:tabs>
              <w:tab w:val="center" w:pos="4419"/>
              <w:tab w:val="right" w:pos="8838"/>
            </w:tabs>
            <w:spacing w:after="0" w:line="240" w:lineRule="auto"/>
            <w:rPr>
              <w:rFonts w:ascii="Times New Roman" w:eastAsia="Times New Roman" w:hAnsi="Times New Roman" w:cs="Times New Roman"/>
              <w:sz w:val="16"/>
              <w:szCs w:val="16"/>
            </w:rPr>
          </w:pPr>
        </w:p>
      </w:tc>
      <w:tc>
        <w:tcPr>
          <w:tcW w:w="6311" w:type="dxa"/>
          <w:tcBorders>
            <w:bottom w:val="single" w:sz="4" w:space="0" w:color="auto"/>
          </w:tcBorders>
          <w:shd w:val="clear" w:color="auto" w:fill="auto"/>
          <w:vAlign w:val="center"/>
        </w:tcPr>
        <w:p w:rsidR="00DD2383" w:rsidRPr="00380489" w:rsidRDefault="00DD2383" w:rsidP="00A6040C">
          <w:pPr>
            <w:tabs>
              <w:tab w:val="center" w:pos="4419"/>
              <w:tab w:val="right" w:pos="8838"/>
            </w:tabs>
            <w:spacing w:after="0" w:line="24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lang w:val="es-ES" w:eastAsia="es-ES"/>
            </w:rPr>
            <w:t>ANEXO B – ESPECIFICACIONES TECNICAS INSTALACIONES ELECTRICAS PUERTO SUAREZ</w:t>
          </w:r>
        </w:p>
      </w:tc>
      <w:tc>
        <w:tcPr>
          <w:tcW w:w="1952" w:type="dxa"/>
          <w:vMerge/>
          <w:tcBorders>
            <w:bottom w:val="single" w:sz="4" w:space="0" w:color="auto"/>
          </w:tcBorders>
        </w:tcPr>
        <w:p w:rsidR="00DD2383" w:rsidRPr="00380489" w:rsidRDefault="00DD2383" w:rsidP="00380489">
          <w:pPr>
            <w:tabs>
              <w:tab w:val="center" w:pos="4419"/>
              <w:tab w:val="right" w:pos="8838"/>
            </w:tabs>
            <w:spacing w:after="0" w:line="240" w:lineRule="auto"/>
            <w:jc w:val="center"/>
            <w:rPr>
              <w:rFonts w:ascii="Times New Roman" w:eastAsia="Times New Roman" w:hAnsi="Times New Roman" w:cs="Times New Roman"/>
              <w:sz w:val="16"/>
              <w:szCs w:val="16"/>
            </w:rPr>
          </w:pPr>
        </w:p>
      </w:tc>
    </w:tr>
  </w:tbl>
  <w:p w:rsidR="007A0D9C" w:rsidRDefault="007A0D9C" w:rsidP="0038048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E2DD7"/>
    <w:multiLevelType w:val="hybridMultilevel"/>
    <w:tmpl w:val="5268DB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C0674BA"/>
    <w:multiLevelType w:val="hybridMultilevel"/>
    <w:tmpl w:val="00A658E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nsid w:val="125C7DEC"/>
    <w:multiLevelType w:val="hybridMultilevel"/>
    <w:tmpl w:val="00A658E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nsid w:val="12DE0B88"/>
    <w:multiLevelType w:val="hybridMultilevel"/>
    <w:tmpl w:val="3ADEA1A8"/>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4C45E44"/>
    <w:multiLevelType w:val="hybridMultilevel"/>
    <w:tmpl w:val="992A716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5">
    <w:nsid w:val="17C22BB5"/>
    <w:multiLevelType w:val="hybridMultilevel"/>
    <w:tmpl w:val="027E16E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nsid w:val="198A0B8A"/>
    <w:multiLevelType w:val="hybridMultilevel"/>
    <w:tmpl w:val="5B2C35F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B454BF1"/>
    <w:multiLevelType w:val="hybridMultilevel"/>
    <w:tmpl w:val="C1C2C2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BCA47AF"/>
    <w:multiLevelType w:val="hybridMultilevel"/>
    <w:tmpl w:val="AD4606C4"/>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3B78ED"/>
    <w:multiLevelType w:val="hybridMultilevel"/>
    <w:tmpl w:val="23EA4C04"/>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00E6F41"/>
    <w:multiLevelType w:val="hybridMultilevel"/>
    <w:tmpl w:val="FA1453AC"/>
    <w:lvl w:ilvl="0" w:tplc="0C0A0001">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BC43698"/>
    <w:multiLevelType w:val="hybridMultilevel"/>
    <w:tmpl w:val="58785B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D5974FC"/>
    <w:multiLevelType w:val="hybridMultilevel"/>
    <w:tmpl w:val="98963A8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nsid w:val="31A65BB4"/>
    <w:multiLevelType w:val="hybridMultilevel"/>
    <w:tmpl w:val="622810F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2D56518"/>
    <w:multiLevelType w:val="hybridMultilevel"/>
    <w:tmpl w:val="B5CAAD7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3C12ECA"/>
    <w:multiLevelType w:val="hybridMultilevel"/>
    <w:tmpl w:val="D0DAD9F6"/>
    <w:lvl w:ilvl="0" w:tplc="400A0001">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nsid w:val="36F343BE"/>
    <w:multiLevelType w:val="hybridMultilevel"/>
    <w:tmpl w:val="4C2487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79A4B8D"/>
    <w:multiLevelType w:val="hybridMultilevel"/>
    <w:tmpl w:val="C6F8B43C"/>
    <w:lvl w:ilvl="0" w:tplc="0C0A000F">
      <w:start w:val="1"/>
      <w:numFmt w:val="decimal"/>
      <w:lvlText w:val="%1."/>
      <w:lvlJc w:val="left"/>
      <w:pPr>
        <w:ind w:left="360" w:hanging="360"/>
      </w:pPr>
      <w:rPr>
        <w:rFonts w:hint="default"/>
      </w:rPr>
    </w:lvl>
    <w:lvl w:ilvl="1" w:tplc="400A0019">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8">
    <w:nsid w:val="3B9175C2"/>
    <w:multiLevelType w:val="hybridMultilevel"/>
    <w:tmpl w:val="D0D05696"/>
    <w:lvl w:ilvl="0" w:tplc="400A0001">
      <w:start w:val="1"/>
      <w:numFmt w:val="bullet"/>
      <w:lvlText w:val=""/>
      <w:lvlJc w:val="left"/>
      <w:pPr>
        <w:ind w:left="1211" w:hanging="360"/>
      </w:pPr>
      <w:rPr>
        <w:rFonts w:ascii="Symbol" w:hAnsi="Symbol" w:hint="default"/>
      </w:rPr>
    </w:lvl>
    <w:lvl w:ilvl="1" w:tplc="400A0003" w:tentative="1">
      <w:start w:val="1"/>
      <w:numFmt w:val="bullet"/>
      <w:lvlText w:val="o"/>
      <w:lvlJc w:val="left"/>
      <w:pPr>
        <w:ind w:left="1931" w:hanging="360"/>
      </w:pPr>
      <w:rPr>
        <w:rFonts w:ascii="Courier New" w:hAnsi="Courier New" w:cs="Courier New" w:hint="default"/>
      </w:rPr>
    </w:lvl>
    <w:lvl w:ilvl="2" w:tplc="400A0005" w:tentative="1">
      <w:start w:val="1"/>
      <w:numFmt w:val="bullet"/>
      <w:lvlText w:val=""/>
      <w:lvlJc w:val="left"/>
      <w:pPr>
        <w:ind w:left="2651" w:hanging="360"/>
      </w:pPr>
      <w:rPr>
        <w:rFonts w:ascii="Wingdings" w:hAnsi="Wingdings" w:hint="default"/>
      </w:rPr>
    </w:lvl>
    <w:lvl w:ilvl="3" w:tplc="400A0001" w:tentative="1">
      <w:start w:val="1"/>
      <w:numFmt w:val="bullet"/>
      <w:lvlText w:val=""/>
      <w:lvlJc w:val="left"/>
      <w:pPr>
        <w:ind w:left="3371" w:hanging="360"/>
      </w:pPr>
      <w:rPr>
        <w:rFonts w:ascii="Symbol" w:hAnsi="Symbol" w:hint="default"/>
      </w:rPr>
    </w:lvl>
    <w:lvl w:ilvl="4" w:tplc="400A0003" w:tentative="1">
      <w:start w:val="1"/>
      <w:numFmt w:val="bullet"/>
      <w:lvlText w:val="o"/>
      <w:lvlJc w:val="left"/>
      <w:pPr>
        <w:ind w:left="4091" w:hanging="360"/>
      </w:pPr>
      <w:rPr>
        <w:rFonts w:ascii="Courier New" w:hAnsi="Courier New" w:cs="Courier New" w:hint="default"/>
      </w:rPr>
    </w:lvl>
    <w:lvl w:ilvl="5" w:tplc="400A0005" w:tentative="1">
      <w:start w:val="1"/>
      <w:numFmt w:val="bullet"/>
      <w:lvlText w:val=""/>
      <w:lvlJc w:val="left"/>
      <w:pPr>
        <w:ind w:left="4811" w:hanging="360"/>
      </w:pPr>
      <w:rPr>
        <w:rFonts w:ascii="Wingdings" w:hAnsi="Wingdings" w:hint="default"/>
      </w:rPr>
    </w:lvl>
    <w:lvl w:ilvl="6" w:tplc="400A0001" w:tentative="1">
      <w:start w:val="1"/>
      <w:numFmt w:val="bullet"/>
      <w:lvlText w:val=""/>
      <w:lvlJc w:val="left"/>
      <w:pPr>
        <w:ind w:left="5531" w:hanging="360"/>
      </w:pPr>
      <w:rPr>
        <w:rFonts w:ascii="Symbol" w:hAnsi="Symbol" w:hint="default"/>
      </w:rPr>
    </w:lvl>
    <w:lvl w:ilvl="7" w:tplc="400A0003" w:tentative="1">
      <w:start w:val="1"/>
      <w:numFmt w:val="bullet"/>
      <w:lvlText w:val="o"/>
      <w:lvlJc w:val="left"/>
      <w:pPr>
        <w:ind w:left="6251" w:hanging="360"/>
      </w:pPr>
      <w:rPr>
        <w:rFonts w:ascii="Courier New" w:hAnsi="Courier New" w:cs="Courier New" w:hint="default"/>
      </w:rPr>
    </w:lvl>
    <w:lvl w:ilvl="8" w:tplc="400A0005" w:tentative="1">
      <w:start w:val="1"/>
      <w:numFmt w:val="bullet"/>
      <w:lvlText w:val=""/>
      <w:lvlJc w:val="left"/>
      <w:pPr>
        <w:ind w:left="6971" w:hanging="360"/>
      </w:pPr>
      <w:rPr>
        <w:rFonts w:ascii="Wingdings" w:hAnsi="Wingdings" w:hint="default"/>
      </w:rPr>
    </w:lvl>
  </w:abstractNum>
  <w:abstractNum w:abstractNumId="19">
    <w:nsid w:val="454E0835"/>
    <w:multiLevelType w:val="hybridMultilevel"/>
    <w:tmpl w:val="A0509154"/>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6FF6C20"/>
    <w:multiLevelType w:val="hybridMultilevel"/>
    <w:tmpl w:val="0F405D7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484B2A9B"/>
    <w:multiLevelType w:val="hybridMultilevel"/>
    <w:tmpl w:val="18D631C2"/>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49550721"/>
    <w:multiLevelType w:val="hybridMultilevel"/>
    <w:tmpl w:val="353CB1E8"/>
    <w:lvl w:ilvl="0" w:tplc="0C0A0001">
      <w:start w:val="1"/>
      <w:numFmt w:val="bullet"/>
      <w:lvlText w:val=""/>
      <w:lvlJc w:val="left"/>
      <w:pPr>
        <w:ind w:left="1211"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3">
    <w:nsid w:val="4AE331D9"/>
    <w:multiLevelType w:val="hybridMultilevel"/>
    <w:tmpl w:val="CF50A68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nsid w:val="4D0A2B18"/>
    <w:multiLevelType w:val="hybridMultilevel"/>
    <w:tmpl w:val="D78A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1D1852"/>
    <w:multiLevelType w:val="hybridMultilevel"/>
    <w:tmpl w:val="73866D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63739CC"/>
    <w:multiLevelType w:val="hybridMultilevel"/>
    <w:tmpl w:val="2E169196"/>
    <w:lvl w:ilvl="0" w:tplc="2CA03FD4">
      <w:start w:val="1"/>
      <w:numFmt w:val="bullet"/>
      <w:lvlText w:val=""/>
      <w:lvlJc w:val="left"/>
      <w:pPr>
        <w:ind w:left="1428" w:hanging="360"/>
      </w:pPr>
      <w:rPr>
        <w:rFonts w:ascii="Symbol" w:eastAsia="Times New Roman" w:hAnsi="Symbol" w:cs="Aria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7">
    <w:nsid w:val="56FA7B1E"/>
    <w:multiLevelType w:val="multilevel"/>
    <w:tmpl w:val="64BAC442"/>
    <w:lvl w:ilvl="0">
      <w:start w:val="1"/>
      <w:numFmt w:val="decimal"/>
      <w:lvlText w:val="%1."/>
      <w:lvlJc w:val="left"/>
      <w:pPr>
        <w:ind w:left="1211" w:hanging="360"/>
      </w:pPr>
      <w:rPr>
        <w:rFonts w:hint="default"/>
        <w:u w:val="none"/>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8">
    <w:nsid w:val="58992F82"/>
    <w:multiLevelType w:val="hybridMultilevel"/>
    <w:tmpl w:val="D8DCEB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5B4A7784"/>
    <w:multiLevelType w:val="hybridMultilevel"/>
    <w:tmpl w:val="1B307B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E0373A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31">
    <w:nsid w:val="688A32F2"/>
    <w:multiLevelType w:val="hybridMultilevel"/>
    <w:tmpl w:val="2A7AEF52"/>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32">
    <w:nsid w:val="6B476346"/>
    <w:multiLevelType w:val="multilevel"/>
    <w:tmpl w:val="0596B208"/>
    <w:lvl w:ilvl="0">
      <w:start w:val="21"/>
      <w:numFmt w:val="decimal"/>
      <w:lvlText w:val="%1."/>
      <w:lvlJc w:val="left"/>
      <w:pPr>
        <w:ind w:left="36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nsid w:val="70537F24"/>
    <w:multiLevelType w:val="hybridMultilevel"/>
    <w:tmpl w:val="C550024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4">
    <w:nsid w:val="7295123D"/>
    <w:multiLevelType w:val="hybridMultilevel"/>
    <w:tmpl w:val="34400B9A"/>
    <w:lvl w:ilvl="0" w:tplc="400A0009">
      <w:start w:val="1"/>
      <w:numFmt w:val="bullet"/>
      <w:lvlText w:val=""/>
      <w:lvlJc w:val="left"/>
      <w:pPr>
        <w:ind w:left="360" w:hanging="360"/>
      </w:pPr>
      <w:rPr>
        <w:rFonts w:ascii="Wingdings" w:hAnsi="Wingdings"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5">
    <w:nsid w:val="7BBF0FAC"/>
    <w:multiLevelType w:val="hybridMultilevel"/>
    <w:tmpl w:val="CF50A68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6">
    <w:nsid w:val="7CD6698E"/>
    <w:multiLevelType w:val="hybridMultilevel"/>
    <w:tmpl w:val="6FACA81A"/>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6"/>
  </w:num>
  <w:num w:numId="2">
    <w:abstractNumId w:val="27"/>
  </w:num>
  <w:num w:numId="3">
    <w:abstractNumId w:val="18"/>
  </w:num>
  <w:num w:numId="4">
    <w:abstractNumId w:val="21"/>
  </w:num>
  <w:num w:numId="5">
    <w:abstractNumId w:val="16"/>
  </w:num>
  <w:num w:numId="6">
    <w:abstractNumId w:val="12"/>
  </w:num>
  <w:num w:numId="7">
    <w:abstractNumId w:val="2"/>
  </w:num>
  <w:num w:numId="8">
    <w:abstractNumId w:val="1"/>
  </w:num>
  <w:num w:numId="9">
    <w:abstractNumId w:val="23"/>
  </w:num>
  <w:num w:numId="10">
    <w:abstractNumId w:val="35"/>
  </w:num>
  <w:num w:numId="11">
    <w:abstractNumId w:val="28"/>
  </w:num>
  <w:num w:numId="12">
    <w:abstractNumId w:val="20"/>
  </w:num>
  <w:num w:numId="13">
    <w:abstractNumId w:val="11"/>
  </w:num>
  <w:num w:numId="14">
    <w:abstractNumId w:val="14"/>
  </w:num>
  <w:num w:numId="15">
    <w:abstractNumId w:val="4"/>
  </w:num>
  <w:num w:numId="16">
    <w:abstractNumId w:val="0"/>
  </w:num>
  <w:num w:numId="17">
    <w:abstractNumId w:val="36"/>
  </w:num>
  <w:num w:numId="18">
    <w:abstractNumId w:val="9"/>
  </w:num>
  <w:num w:numId="19">
    <w:abstractNumId w:val="10"/>
  </w:num>
  <w:num w:numId="20">
    <w:abstractNumId w:val="33"/>
  </w:num>
  <w:num w:numId="21">
    <w:abstractNumId w:val="3"/>
  </w:num>
  <w:num w:numId="22">
    <w:abstractNumId w:val="8"/>
  </w:num>
  <w:num w:numId="23">
    <w:abstractNumId w:val="31"/>
  </w:num>
  <w:num w:numId="24">
    <w:abstractNumId w:val="19"/>
  </w:num>
  <w:num w:numId="25">
    <w:abstractNumId w:val="22"/>
  </w:num>
  <w:num w:numId="26">
    <w:abstractNumId w:val="13"/>
  </w:num>
  <w:num w:numId="27">
    <w:abstractNumId w:val="25"/>
  </w:num>
  <w:num w:numId="28">
    <w:abstractNumId w:val="32"/>
  </w:num>
  <w:num w:numId="29">
    <w:abstractNumId w:val="34"/>
  </w:num>
  <w:num w:numId="30">
    <w:abstractNumId w:val="6"/>
  </w:num>
  <w:num w:numId="31">
    <w:abstractNumId w:val="7"/>
  </w:num>
  <w:num w:numId="32">
    <w:abstractNumId w:val="5"/>
  </w:num>
  <w:num w:numId="33">
    <w:abstractNumId w:val="15"/>
  </w:num>
  <w:num w:numId="34">
    <w:abstractNumId w:val="30"/>
  </w:num>
  <w:num w:numId="35">
    <w:abstractNumId w:val="29"/>
  </w:num>
  <w:num w:numId="36">
    <w:abstractNumId w:val="17"/>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89"/>
    <w:rsid w:val="00011B70"/>
    <w:rsid w:val="00014819"/>
    <w:rsid w:val="00094999"/>
    <w:rsid w:val="000F32A8"/>
    <w:rsid w:val="00107DEC"/>
    <w:rsid w:val="00156290"/>
    <w:rsid w:val="00160889"/>
    <w:rsid w:val="002A3D15"/>
    <w:rsid w:val="002A633C"/>
    <w:rsid w:val="002E50EA"/>
    <w:rsid w:val="00326C70"/>
    <w:rsid w:val="00367E2A"/>
    <w:rsid w:val="00380489"/>
    <w:rsid w:val="00380711"/>
    <w:rsid w:val="003F4B07"/>
    <w:rsid w:val="004D7131"/>
    <w:rsid w:val="004E7989"/>
    <w:rsid w:val="005057B5"/>
    <w:rsid w:val="005B4785"/>
    <w:rsid w:val="005F2A0E"/>
    <w:rsid w:val="006072CF"/>
    <w:rsid w:val="006832E7"/>
    <w:rsid w:val="006D6008"/>
    <w:rsid w:val="00725EFD"/>
    <w:rsid w:val="007366E1"/>
    <w:rsid w:val="0074298A"/>
    <w:rsid w:val="007622D1"/>
    <w:rsid w:val="007A0D9C"/>
    <w:rsid w:val="007D0A81"/>
    <w:rsid w:val="007E6BB1"/>
    <w:rsid w:val="00892750"/>
    <w:rsid w:val="00916C0F"/>
    <w:rsid w:val="00921A51"/>
    <w:rsid w:val="009345F6"/>
    <w:rsid w:val="00947E5F"/>
    <w:rsid w:val="009670AF"/>
    <w:rsid w:val="00A25A1F"/>
    <w:rsid w:val="00A53A9D"/>
    <w:rsid w:val="00A6040C"/>
    <w:rsid w:val="00A72B3E"/>
    <w:rsid w:val="00AA4943"/>
    <w:rsid w:val="00B47FEF"/>
    <w:rsid w:val="00BA65E3"/>
    <w:rsid w:val="00BE7B83"/>
    <w:rsid w:val="00C277CA"/>
    <w:rsid w:val="00C37F43"/>
    <w:rsid w:val="00C76571"/>
    <w:rsid w:val="00D10CD3"/>
    <w:rsid w:val="00D40513"/>
    <w:rsid w:val="00D5496D"/>
    <w:rsid w:val="00DD2383"/>
    <w:rsid w:val="00DE14A1"/>
    <w:rsid w:val="00DE3077"/>
    <w:rsid w:val="00E06C57"/>
    <w:rsid w:val="00E1535E"/>
    <w:rsid w:val="00E6304D"/>
    <w:rsid w:val="00EA5B2F"/>
    <w:rsid w:val="00F329D9"/>
    <w:rsid w:val="00FD7CE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780A3D7A-4124-4FF1-BDF9-E812416DB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380489"/>
    <w:pPr>
      <w:keepNext/>
      <w:autoSpaceDE w:val="0"/>
      <w:autoSpaceDN w:val="0"/>
      <w:adjustRightInd w:val="0"/>
      <w:spacing w:after="0" w:line="240" w:lineRule="auto"/>
      <w:ind w:firstLine="708"/>
      <w:jc w:val="center"/>
      <w:outlineLvl w:val="0"/>
    </w:pPr>
    <w:rPr>
      <w:rFonts w:ascii="AvantGarde Bk BT" w:eastAsia="Times New Roman" w:hAnsi="AvantGarde Bk BT" w:cs="Arial"/>
      <w:b/>
      <w:color w:val="000000"/>
      <w:sz w:val="23"/>
      <w:lang w:val="es-ES_tradnl" w:eastAsia="es-BO"/>
    </w:rPr>
  </w:style>
  <w:style w:type="paragraph" w:styleId="Ttulo2">
    <w:name w:val="heading 2"/>
    <w:basedOn w:val="Normal"/>
    <w:next w:val="Normal"/>
    <w:link w:val="Ttulo2Car"/>
    <w:unhideWhenUsed/>
    <w:qFormat/>
    <w:rsid w:val="00380489"/>
    <w:pPr>
      <w:keepNext/>
      <w:spacing w:before="240" w:after="60" w:line="240" w:lineRule="auto"/>
      <w:ind w:firstLine="708"/>
      <w:jc w:val="both"/>
      <w:outlineLvl w:val="1"/>
    </w:pPr>
    <w:rPr>
      <w:rFonts w:ascii="Cambria" w:eastAsia="Times New Roman" w:hAnsi="Cambria" w:cs="Times New Roman"/>
      <w:b/>
      <w:bCs/>
      <w:i/>
      <w:iCs/>
      <w:color w:val="C00000"/>
      <w:sz w:val="28"/>
      <w:szCs w:val="28"/>
      <w:lang w:val="es-ES_tradnl" w:eastAsia="es-BO"/>
    </w:rPr>
  </w:style>
  <w:style w:type="paragraph" w:styleId="Ttulo3">
    <w:name w:val="heading 3"/>
    <w:basedOn w:val="Normal"/>
    <w:next w:val="Normal"/>
    <w:link w:val="Ttulo3Car"/>
    <w:unhideWhenUsed/>
    <w:qFormat/>
    <w:rsid w:val="00380489"/>
    <w:pPr>
      <w:keepNext/>
      <w:spacing w:before="240" w:after="60" w:line="240" w:lineRule="auto"/>
      <w:ind w:firstLine="708"/>
      <w:jc w:val="both"/>
      <w:outlineLvl w:val="2"/>
    </w:pPr>
    <w:rPr>
      <w:rFonts w:ascii="Cambria" w:eastAsia="Times New Roman" w:hAnsi="Cambria" w:cs="Times New Roman"/>
      <w:b/>
      <w:bCs/>
      <w:color w:val="C00000"/>
      <w:sz w:val="26"/>
      <w:szCs w:val="26"/>
      <w:lang w:val="es-ES_tradnl" w:eastAsia="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04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0489"/>
  </w:style>
  <w:style w:type="paragraph" w:styleId="Piedepgina">
    <w:name w:val="footer"/>
    <w:basedOn w:val="Normal"/>
    <w:link w:val="PiedepginaCar"/>
    <w:uiPriority w:val="99"/>
    <w:unhideWhenUsed/>
    <w:rsid w:val="003804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0489"/>
  </w:style>
  <w:style w:type="table" w:customStyle="1" w:styleId="Tablaconcuadrcula1">
    <w:name w:val="Tabla con cuadrícula1"/>
    <w:basedOn w:val="Tablanormal"/>
    <w:next w:val="Tablaconcuadrcula"/>
    <w:uiPriority w:val="59"/>
    <w:rsid w:val="00380489"/>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3804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380489"/>
    <w:rPr>
      <w:rFonts w:ascii="AvantGarde Bk BT" w:eastAsia="Times New Roman" w:hAnsi="AvantGarde Bk BT" w:cs="Arial"/>
      <w:b/>
      <w:color w:val="000000"/>
      <w:sz w:val="23"/>
      <w:lang w:val="es-ES_tradnl" w:eastAsia="es-BO"/>
    </w:rPr>
  </w:style>
  <w:style w:type="character" w:customStyle="1" w:styleId="Ttulo2Car">
    <w:name w:val="Título 2 Car"/>
    <w:basedOn w:val="Fuentedeprrafopredeter"/>
    <w:link w:val="Ttulo2"/>
    <w:rsid w:val="00380489"/>
    <w:rPr>
      <w:rFonts w:ascii="Cambria" w:eastAsia="Times New Roman" w:hAnsi="Cambria" w:cs="Times New Roman"/>
      <w:b/>
      <w:bCs/>
      <w:i/>
      <w:iCs/>
      <w:color w:val="C00000"/>
      <w:sz w:val="28"/>
      <w:szCs w:val="28"/>
      <w:lang w:val="es-ES_tradnl" w:eastAsia="es-BO"/>
    </w:rPr>
  </w:style>
  <w:style w:type="character" w:customStyle="1" w:styleId="Ttulo3Car">
    <w:name w:val="Título 3 Car"/>
    <w:basedOn w:val="Fuentedeprrafopredeter"/>
    <w:link w:val="Ttulo3"/>
    <w:rsid w:val="00380489"/>
    <w:rPr>
      <w:rFonts w:ascii="Cambria" w:eastAsia="Times New Roman" w:hAnsi="Cambria" w:cs="Times New Roman"/>
      <w:b/>
      <w:bCs/>
      <w:color w:val="C00000"/>
      <w:sz w:val="26"/>
      <w:szCs w:val="26"/>
      <w:lang w:val="es-ES_tradnl" w:eastAsia="es-BO"/>
    </w:rPr>
  </w:style>
  <w:style w:type="paragraph" w:styleId="Textoindependiente">
    <w:name w:val="Body Text"/>
    <w:basedOn w:val="Normal"/>
    <w:link w:val="TextoindependienteCar"/>
    <w:rsid w:val="00380489"/>
    <w:pPr>
      <w:autoSpaceDE w:val="0"/>
      <w:autoSpaceDN w:val="0"/>
      <w:adjustRightInd w:val="0"/>
      <w:spacing w:after="0" w:line="240" w:lineRule="auto"/>
      <w:ind w:firstLine="708"/>
      <w:jc w:val="both"/>
    </w:pPr>
    <w:rPr>
      <w:rFonts w:ascii="AvantGarde Bk BT" w:eastAsia="Times New Roman" w:hAnsi="AvantGarde Bk BT" w:cs="Arial"/>
      <w:b/>
      <w:color w:val="000000"/>
      <w:sz w:val="23"/>
      <w:lang w:val="es-ES_tradnl" w:eastAsia="es-BO"/>
    </w:rPr>
  </w:style>
  <w:style w:type="character" w:customStyle="1" w:styleId="TextoindependienteCar">
    <w:name w:val="Texto independiente Car"/>
    <w:basedOn w:val="Fuentedeprrafopredeter"/>
    <w:link w:val="Textoindependiente"/>
    <w:rsid w:val="00380489"/>
    <w:rPr>
      <w:rFonts w:ascii="AvantGarde Bk BT" w:eastAsia="Times New Roman" w:hAnsi="AvantGarde Bk BT" w:cs="Arial"/>
      <w:b/>
      <w:color w:val="000000"/>
      <w:sz w:val="23"/>
      <w:lang w:val="es-ES_tradnl" w:eastAsia="es-BO"/>
    </w:rPr>
  </w:style>
  <w:style w:type="paragraph" w:styleId="Prrafodelista">
    <w:name w:val="List Paragraph"/>
    <w:basedOn w:val="Normal"/>
    <w:qFormat/>
    <w:rsid w:val="00380489"/>
    <w:pPr>
      <w:spacing w:after="0" w:line="240" w:lineRule="auto"/>
      <w:ind w:left="720" w:firstLine="708"/>
      <w:contextualSpacing/>
      <w:jc w:val="both"/>
    </w:pPr>
    <w:rPr>
      <w:rFonts w:ascii="Calibri" w:eastAsia="Times New Roman" w:hAnsi="Calibri" w:cs="Arial"/>
      <w:b/>
      <w:color w:val="C00000"/>
      <w:lang w:val="es-ES_tradnl" w:eastAsia="es-BO"/>
    </w:rPr>
  </w:style>
  <w:style w:type="paragraph" w:styleId="NormalWeb">
    <w:name w:val="Normal (Web)"/>
    <w:basedOn w:val="Normal"/>
    <w:uiPriority w:val="99"/>
    <w:unhideWhenUsed/>
    <w:rsid w:val="00380489"/>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uiPriority w:val="99"/>
    <w:unhideWhenUsed/>
    <w:rsid w:val="00380489"/>
    <w:rPr>
      <w:color w:val="0000FF"/>
      <w:u w:val="single"/>
    </w:rPr>
  </w:style>
  <w:style w:type="paragraph" w:customStyle="1" w:styleId="estilo1">
    <w:name w:val="estilo1"/>
    <w:basedOn w:val="Normal"/>
    <w:rsid w:val="00380489"/>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uiPriority w:val="22"/>
    <w:qFormat/>
    <w:rsid w:val="00380489"/>
    <w:rPr>
      <w:b/>
      <w:bCs/>
    </w:rPr>
  </w:style>
  <w:style w:type="character" w:styleId="nfasis">
    <w:name w:val="Emphasis"/>
    <w:uiPriority w:val="20"/>
    <w:qFormat/>
    <w:rsid w:val="00380489"/>
    <w:rPr>
      <w:i/>
      <w:iCs/>
    </w:rPr>
  </w:style>
  <w:style w:type="paragraph" w:styleId="Textoindependiente2">
    <w:name w:val="Body Text 2"/>
    <w:basedOn w:val="Normal"/>
    <w:link w:val="Textoindependiente2Car"/>
    <w:rsid w:val="00380489"/>
    <w:pPr>
      <w:spacing w:after="120" w:line="480" w:lineRule="auto"/>
      <w:ind w:firstLine="708"/>
      <w:jc w:val="both"/>
    </w:pPr>
    <w:rPr>
      <w:rFonts w:ascii="Calibri" w:eastAsia="Times New Roman" w:hAnsi="Calibri" w:cs="Arial"/>
      <w:b/>
      <w:color w:val="C00000"/>
      <w:lang w:val="es-ES_tradnl" w:eastAsia="es-BO"/>
    </w:rPr>
  </w:style>
  <w:style w:type="character" w:customStyle="1" w:styleId="Textoindependiente2Car">
    <w:name w:val="Texto independiente 2 Car"/>
    <w:basedOn w:val="Fuentedeprrafopredeter"/>
    <w:link w:val="Textoindependiente2"/>
    <w:rsid w:val="00380489"/>
    <w:rPr>
      <w:rFonts w:ascii="Calibri" w:eastAsia="Times New Roman" w:hAnsi="Calibri" w:cs="Arial"/>
      <w:b/>
      <w:color w:val="C00000"/>
      <w:lang w:val="es-ES_tradnl" w:eastAsia="es-BO"/>
    </w:rPr>
  </w:style>
  <w:style w:type="paragraph" w:customStyle="1" w:styleId="Default">
    <w:name w:val="Default"/>
    <w:rsid w:val="00380489"/>
    <w:pPr>
      <w:autoSpaceDE w:val="0"/>
      <w:autoSpaceDN w:val="0"/>
      <w:adjustRightInd w:val="0"/>
      <w:spacing w:after="0" w:line="240" w:lineRule="auto"/>
    </w:pPr>
    <w:rPr>
      <w:rFonts w:ascii="Klavika Medium" w:eastAsia="Times New Roman" w:hAnsi="Klavika Medium" w:cs="Klavika Medium"/>
      <w:color w:val="000000"/>
      <w:sz w:val="24"/>
      <w:szCs w:val="24"/>
      <w:lang w:val="es-ES" w:eastAsia="es-ES"/>
    </w:rPr>
  </w:style>
  <w:style w:type="paragraph" w:customStyle="1" w:styleId="Pa9">
    <w:name w:val="Pa9"/>
    <w:basedOn w:val="Default"/>
    <w:next w:val="Default"/>
    <w:uiPriority w:val="99"/>
    <w:rsid w:val="00380489"/>
    <w:pPr>
      <w:spacing w:line="201" w:lineRule="atLeast"/>
    </w:pPr>
    <w:rPr>
      <w:rFonts w:cs="Times New Roman"/>
      <w:color w:val="auto"/>
    </w:rPr>
  </w:style>
  <w:style w:type="paragraph" w:customStyle="1" w:styleId="Pa19">
    <w:name w:val="Pa19"/>
    <w:basedOn w:val="Default"/>
    <w:next w:val="Default"/>
    <w:uiPriority w:val="99"/>
    <w:rsid w:val="00380489"/>
    <w:pPr>
      <w:spacing w:line="201" w:lineRule="atLeast"/>
    </w:pPr>
    <w:rPr>
      <w:rFonts w:ascii="Klavika Light" w:hAnsi="Klavika Light" w:cs="Times New Roman"/>
      <w:color w:val="auto"/>
    </w:rPr>
  </w:style>
  <w:style w:type="character" w:customStyle="1" w:styleId="A10">
    <w:name w:val="A10"/>
    <w:uiPriority w:val="99"/>
    <w:rsid w:val="00380489"/>
    <w:rPr>
      <w:rFonts w:cs="Klavika Light"/>
      <w:color w:val="000000"/>
      <w:sz w:val="18"/>
      <w:szCs w:val="18"/>
    </w:rPr>
  </w:style>
  <w:style w:type="paragraph" w:styleId="Subttulo">
    <w:name w:val="Subtitle"/>
    <w:basedOn w:val="Normal"/>
    <w:link w:val="SubttuloCar"/>
    <w:qFormat/>
    <w:rsid w:val="00380489"/>
    <w:pPr>
      <w:spacing w:after="0" w:line="240" w:lineRule="auto"/>
      <w:jc w:val="center"/>
    </w:pPr>
    <w:rPr>
      <w:rFonts w:ascii="Comic Sans MS" w:eastAsia="Times New Roman" w:hAnsi="Comic Sans MS" w:cs="Times New Roman"/>
      <w:b/>
      <w:sz w:val="20"/>
      <w:szCs w:val="20"/>
      <w:lang w:val="es-MX" w:eastAsia="es-ES"/>
    </w:rPr>
  </w:style>
  <w:style w:type="character" w:customStyle="1" w:styleId="SubttuloCar">
    <w:name w:val="Subtítulo Car"/>
    <w:basedOn w:val="Fuentedeprrafopredeter"/>
    <w:link w:val="Subttulo"/>
    <w:rsid w:val="00380489"/>
    <w:rPr>
      <w:rFonts w:ascii="Comic Sans MS" w:eastAsia="Times New Roman" w:hAnsi="Comic Sans MS" w:cs="Times New Roman"/>
      <w:b/>
      <w:sz w:val="20"/>
      <w:szCs w:val="20"/>
      <w:lang w:val="es-MX" w:eastAsia="es-ES"/>
    </w:rPr>
  </w:style>
  <w:style w:type="paragraph" w:styleId="TtulodeTDC">
    <w:name w:val="TOC Heading"/>
    <w:basedOn w:val="Ttulo1"/>
    <w:next w:val="Normal"/>
    <w:uiPriority w:val="39"/>
    <w:semiHidden/>
    <w:unhideWhenUsed/>
    <w:qFormat/>
    <w:rsid w:val="00380489"/>
    <w:pPr>
      <w:keepLines/>
      <w:autoSpaceDE/>
      <w:autoSpaceDN/>
      <w:adjustRightInd/>
      <w:spacing w:before="480" w:line="276" w:lineRule="auto"/>
      <w:ind w:firstLine="0"/>
      <w:jc w:val="left"/>
      <w:outlineLvl w:val="9"/>
    </w:pPr>
    <w:rPr>
      <w:rFonts w:ascii="Cambria" w:hAnsi="Cambria" w:cs="Times New Roman"/>
      <w:bCs/>
      <w:color w:val="365F91"/>
      <w:sz w:val="28"/>
      <w:szCs w:val="28"/>
      <w:lang w:val="es-BO"/>
    </w:rPr>
  </w:style>
  <w:style w:type="character" w:customStyle="1" w:styleId="body2">
    <w:name w:val="body2"/>
    <w:basedOn w:val="Fuentedeprrafopredeter"/>
    <w:rsid w:val="00380489"/>
  </w:style>
  <w:style w:type="paragraph" w:styleId="Textodeglobo">
    <w:name w:val="Balloon Text"/>
    <w:basedOn w:val="Normal"/>
    <w:link w:val="TextodegloboCar"/>
    <w:uiPriority w:val="99"/>
    <w:semiHidden/>
    <w:unhideWhenUsed/>
    <w:rsid w:val="00A53A9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3A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33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9411F-3C1F-4CE2-A7CA-7343A86FE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10814</Words>
  <Characters>59483</Characters>
  <Application>Microsoft Office Word</Application>
  <DocSecurity>0</DocSecurity>
  <Lines>495</Lines>
  <Paragraphs>140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70157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Christian David Choque Vasquez</cp:lastModifiedBy>
  <cp:revision>3</cp:revision>
  <cp:lastPrinted>2015-03-17T19:55:00Z</cp:lastPrinted>
  <dcterms:created xsi:type="dcterms:W3CDTF">2015-06-17T13:18:00Z</dcterms:created>
  <dcterms:modified xsi:type="dcterms:W3CDTF">2015-06-17T19:09:00Z</dcterms:modified>
</cp:coreProperties>
</file>